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5C" w:rsidRDefault="00FA65F9" w:rsidP="00FA65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</w:p>
    <w:p w:rsidR="00655A5C" w:rsidRPr="00655A5C" w:rsidRDefault="00655A5C" w:rsidP="00655A5C">
      <w:pPr>
        <w:jc w:val="center"/>
        <w:rPr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>
            <wp:extent cx="723900" cy="9525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A5C" w:rsidRPr="00655A5C" w:rsidRDefault="00655A5C" w:rsidP="00655A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55A5C">
        <w:rPr>
          <w:rFonts w:ascii="Times New Roman" w:hAnsi="Times New Roman" w:cs="Times New Roman"/>
          <w:b/>
          <w:bCs/>
          <w:sz w:val="32"/>
          <w:szCs w:val="32"/>
        </w:rPr>
        <w:t>КОМИТЕТ МЕСТНОГО САМОУПРАВЛЕНИЯ</w:t>
      </w:r>
    </w:p>
    <w:p w:rsidR="00655A5C" w:rsidRPr="00655A5C" w:rsidRDefault="00655A5C" w:rsidP="00655A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55A5C">
        <w:rPr>
          <w:rFonts w:ascii="Times New Roman" w:hAnsi="Times New Roman" w:cs="Times New Roman"/>
          <w:b/>
          <w:bCs/>
          <w:sz w:val="32"/>
          <w:szCs w:val="32"/>
        </w:rPr>
        <w:t>БОЛЬШЕХУТОРСКОГО СЕЛЬСОВЕТА</w:t>
      </w:r>
    </w:p>
    <w:p w:rsidR="00655A5C" w:rsidRPr="00655A5C" w:rsidRDefault="00655A5C" w:rsidP="00655A5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 w:rsidRPr="00655A5C">
        <w:rPr>
          <w:rFonts w:ascii="Times New Roman" w:hAnsi="Times New Roman" w:cs="Times New Roman"/>
          <w:b/>
          <w:bCs/>
          <w:sz w:val="32"/>
          <w:szCs w:val="32"/>
        </w:rPr>
        <w:t>НИЖНЕЛОМОВСКОГО РАЙОНА ПЕНЗЕНСКОЙ ОБЛАСТИ</w:t>
      </w:r>
    </w:p>
    <w:p w:rsidR="00655A5C" w:rsidRDefault="00655A5C" w:rsidP="00655A5C">
      <w:pPr>
        <w:spacing w:after="0"/>
        <w:rPr>
          <w:b/>
          <w:bCs/>
          <w:sz w:val="26"/>
          <w:szCs w:val="26"/>
        </w:rPr>
      </w:pPr>
      <w:r>
        <w:rPr>
          <w:lang w:eastAsia="ar-SA"/>
        </w:rPr>
        <w:t xml:space="preserve">                                                  </w:t>
      </w:r>
    </w:p>
    <w:p w:rsidR="00655A5C" w:rsidRPr="00655A5C" w:rsidRDefault="00655A5C" w:rsidP="00655A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5A5C">
        <w:rPr>
          <w:rFonts w:ascii="Times New Roman" w:hAnsi="Times New Roman" w:cs="Times New Roman"/>
          <w:b/>
          <w:bCs/>
          <w:sz w:val="24"/>
          <w:szCs w:val="24"/>
        </w:rPr>
        <w:t>Р Е Ш Е Н И Е</w:t>
      </w:r>
    </w:p>
    <w:p w:rsidR="00655A5C" w:rsidRPr="00655A5C" w:rsidRDefault="00655A5C" w:rsidP="00655A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A5C" w:rsidRPr="00D5244A" w:rsidRDefault="00655A5C" w:rsidP="00655A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>от 02.04.2018 № 377-67/6</w:t>
      </w:r>
    </w:p>
    <w:p w:rsidR="00655A5C" w:rsidRPr="00D5244A" w:rsidRDefault="00655A5C" w:rsidP="00655A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>с. Большие Хутора</w:t>
      </w:r>
    </w:p>
    <w:p w:rsidR="00655A5C" w:rsidRPr="00655A5C" w:rsidRDefault="00655A5C" w:rsidP="00655A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A5C" w:rsidRPr="00D5244A" w:rsidRDefault="00655A5C" w:rsidP="00655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570">
        <w:rPr>
          <w:rFonts w:ascii="Times New Roman" w:hAnsi="Times New Roman" w:cs="Times New Roman"/>
          <w:b/>
          <w:sz w:val="24"/>
          <w:szCs w:val="24"/>
        </w:rPr>
        <w:t>О проекте решения Комитета местного самоуправления Большехуторского сельсовета Нижнеломовского района Пензенской области «</w:t>
      </w:r>
      <w:r w:rsidRPr="00D5244A">
        <w:rPr>
          <w:rFonts w:ascii="Times New Roman" w:hAnsi="Times New Roman" w:cs="Times New Roman"/>
          <w:b/>
          <w:sz w:val="24"/>
          <w:szCs w:val="24"/>
        </w:rPr>
        <w:t>Об  исполнении бюджета Большехуторского сельсовета  Нижнеломовского района Пензенской области  за 2017 год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55A5C" w:rsidRPr="00655A5C" w:rsidRDefault="00655A5C" w:rsidP="00655A5C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В целях приведения Устава Большехуторского сельсовета Нижнеломовского района Пензенской области в соответствие с законодательством Российской Федерации, руководствуясь пунктом 1 части 10 статьи 35, статьей 44 Федерального закона от 06.10.2003 № 131-ФЗ «Об общих принципах организации местного самоуправления в Российской Федерации» (с последующими изменениями) и статьей 20 Устава Большехуторского сельсовета Нижнеломовского района Пензенской области, </w:t>
      </w:r>
    </w:p>
    <w:p w:rsidR="00655A5C" w:rsidRPr="00655A5C" w:rsidRDefault="00655A5C" w:rsidP="00655A5C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5A5C">
        <w:rPr>
          <w:rFonts w:ascii="Times New Roman" w:hAnsi="Times New Roman" w:cs="Times New Roman"/>
          <w:b/>
          <w:bCs/>
          <w:sz w:val="24"/>
          <w:szCs w:val="24"/>
        </w:rPr>
        <w:t xml:space="preserve">Комитет местного самоуправления </w:t>
      </w:r>
      <w:r w:rsidRPr="00655A5C">
        <w:rPr>
          <w:rFonts w:ascii="Times New Roman" w:hAnsi="Times New Roman" w:cs="Times New Roman"/>
          <w:b/>
          <w:sz w:val="24"/>
          <w:szCs w:val="24"/>
        </w:rPr>
        <w:t xml:space="preserve">Большехуторского </w:t>
      </w:r>
      <w:r w:rsidRPr="00655A5C">
        <w:rPr>
          <w:rFonts w:ascii="Times New Roman" w:hAnsi="Times New Roman" w:cs="Times New Roman"/>
          <w:b/>
          <w:bCs/>
          <w:sz w:val="24"/>
          <w:szCs w:val="24"/>
        </w:rPr>
        <w:t>сельсовета  Нижнеломовского района Пензенской области решил:</w:t>
      </w:r>
    </w:p>
    <w:p w:rsidR="00655A5C" w:rsidRPr="00655A5C" w:rsidRDefault="00655A5C" w:rsidP="00655A5C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A5C">
        <w:rPr>
          <w:rFonts w:ascii="Times New Roman" w:hAnsi="Times New Roman" w:cs="Times New Roman"/>
          <w:sz w:val="24"/>
          <w:szCs w:val="24"/>
        </w:rPr>
        <w:t xml:space="preserve">1. Одобрить проект решения Комитета местного самоуправления </w:t>
      </w: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Большехуторского </w:t>
      </w:r>
      <w:r w:rsidRPr="00655A5C">
        <w:rPr>
          <w:rFonts w:ascii="Times New Roman" w:hAnsi="Times New Roman" w:cs="Times New Roman"/>
          <w:sz w:val="24"/>
          <w:szCs w:val="24"/>
        </w:rPr>
        <w:t>сельсовета Нижнеломовского района «Об  исполнении бюджета Большехуторского сельсовета  Нижнеломовского района Пензенской области  за 2017 год» согласно приложению.</w:t>
      </w:r>
    </w:p>
    <w:p w:rsidR="00655A5C" w:rsidRPr="00655A5C" w:rsidRDefault="00655A5C" w:rsidP="00655A5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A5C">
        <w:rPr>
          <w:rFonts w:ascii="Times New Roman" w:hAnsi="Times New Roman" w:cs="Times New Roman"/>
          <w:color w:val="000000"/>
          <w:sz w:val="24"/>
          <w:szCs w:val="24"/>
        </w:rPr>
        <w:t>2. Назначить публичные слушания по проекту решения Комитета местного самоуправления Большехуторского сельсовета Нижнеломовского</w:t>
      </w:r>
      <w:r w:rsidRPr="00655A5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655A5C">
        <w:rPr>
          <w:rFonts w:ascii="Times New Roman" w:hAnsi="Times New Roman" w:cs="Times New Roman"/>
          <w:color w:val="000000"/>
          <w:sz w:val="24"/>
          <w:szCs w:val="24"/>
        </w:rPr>
        <w:t>района Пензенской области «</w:t>
      </w:r>
      <w:r w:rsidR="00E42132" w:rsidRPr="00655A5C">
        <w:rPr>
          <w:rFonts w:ascii="Times New Roman" w:hAnsi="Times New Roman" w:cs="Times New Roman"/>
          <w:sz w:val="24"/>
          <w:szCs w:val="24"/>
        </w:rPr>
        <w:t>Об  исполнении бюджета Большехуторского сельсовета  Нижнеломовского района Пензенской области  за 2017 год</w:t>
      </w: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» на   </w:t>
      </w:r>
      <w:r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апреля</w:t>
      </w: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 2018 года.</w:t>
      </w:r>
    </w:p>
    <w:p w:rsidR="00655A5C" w:rsidRPr="00655A5C" w:rsidRDefault="00655A5C" w:rsidP="00655A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Место проведения публичных слушаний: </w:t>
      </w:r>
      <w:r w:rsidRPr="00655A5C">
        <w:rPr>
          <w:rFonts w:ascii="Times New Roman" w:hAnsi="Times New Roman" w:cs="Times New Roman"/>
          <w:sz w:val="24"/>
          <w:szCs w:val="24"/>
        </w:rPr>
        <w:t>МБУК «Большехуторский библиотечно- досуговый центр» (с. Большие Хутора, ул. Центральная, д.140) в 10.00 часов.</w:t>
      </w:r>
    </w:p>
    <w:p w:rsidR="00655A5C" w:rsidRPr="00655A5C" w:rsidRDefault="00655A5C" w:rsidP="00655A5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FF"/>
          <w:sz w:val="24"/>
          <w:szCs w:val="24"/>
          <w:shd w:val="clear" w:color="auto" w:fill="FFFFFF"/>
        </w:rPr>
      </w:pPr>
      <w:r w:rsidRPr="00655A5C">
        <w:rPr>
          <w:rFonts w:ascii="Times New Roman" w:hAnsi="Times New Roman" w:cs="Times New Roman"/>
          <w:color w:val="000000"/>
          <w:sz w:val="24"/>
          <w:szCs w:val="24"/>
        </w:rPr>
        <w:t>3. Утвердить организационный комитет по проведению публичных слушаний:</w:t>
      </w:r>
    </w:p>
    <w:p w:rsidR="00655A5C" w:rsidRPr="00655A5C" w:rsidRDefault="00655A5C" w:rsidP="00655A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5A5C">
        <w:rPr>
          <w:rFonts w:ascii="Times New Roman" w:hAnsi="Times New Roman" w:cs="Times New Roman"/>
          <w:sz w:val="24"/>
          <w:szCs w:val="24"/>
        </w:rPr>
        <w:t>-   Гостев Николай Николаевич, глава Большехуторского сельсовета;</w:t>
      </w:r>
    </w:p>
    <w:p w:rsidR="00655A5C" w:rsidRPr="00655A5C" w:rsidRDefault="00655A5C" w:rsidP="00655A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5A5C">
        <w:rPr>
          <w:rFonts w:ascii="Times New Roman" w:hAnsi="Times New Roman" w:cs="Times New Roman"/>
          <w:sz w:val="24"/>
          <w:szCs w:val="24"/>
        </w:rPr>
        <w:t>- Пономарева Надежда Николаевна, депутат Комитета местного самоуправления Большехуторского сельсовета по избирательному округу № 2;</w:t>
      </w:r>
    </w:p>
    <w:p w:rsidR="00655A5C" w:rsidRPr="00655A5C" w:rsidRDefault="00655A5C" w:rsidP="00655A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5A5C">
        <w:rPr>
          <w:rFonts w:ascii="Times New Roman" w:hAnsi="Times New Roman" w:cs="Times New Roman"/>
          <w:sz w:val="24"/>
          <w:szCs w:val="24"/>
        </w:rPr>
        <w:t>- Кравцев Алексей Анатольевич, депутат Комитета местного самоуправления Большехуторского сельсовета по избирательному округу № 3;</w:t>
      </w:r>
    </w:p>
    <w:p w:rsidR="00655A5C" w:rsidRPr="00655A5C" w:rsidRDefault="00655A5C" w:rsidP="00655A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5A5C">
        <w:rPr>
          <w:rFonts w:ascii="Times New Roman" w:hAnsi="Times New Roman" w:cs="Times New Roman"/>
          <w:sz w:val="24"/>
          <w:szCs w:val="24"/>
        </w:rPr>
        <w:t>- Чернов Петр Викторович, глава администрации Большехуторского сельсовета (по согласованию);</w:t>
      </w:r>
    </w:p>
    <w:p w:rsidR="00655A5C" w:rsidRPr="00655A5C" w:rsidRDefault="00655A5C" w:rsidP="00655A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5A5C">
        <w:rPr>
          <w:rFonts w:ascii="Times New Roman" w:hAnsi="Times New Roman" w:cs="Times New Roman"/>
          <w:sz w:val="24"/>
          <w:szCs w:val="24"/>
        </w:rPr>
        <w:t>- Бабаева Надежда Александровна, инспектор ВУС администрации Большехуторского сельсовета (по согласованию).</w:t>
      </w:r>
    </w:p>
    <w:p w:rsidR="00655A5C" w:rsidRPr="00655A5C" w:rsidRDefault="00655A5C" w:rsidP="00655A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A5C">
        <w:rPr>
          <w:rFonts w:ascii="Times New Roman" w:hAnsi="Times New Roman" w:cs="Times New Roman"/>
          <w:sz w:val="24"/>
          <w:szCs w:val="24"/>
        </w:rPr>
        <w:tab/>
        <w:t xml:space="preserve">4. Первое заседание организационного комитета провести 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апреля </w:t>
      </w:r>
      <w:r w:rsidRPr="00655A5C">
        <w:rPr>
          <w:rFonts w:ascii="Times New Roman" w:hAnsi="Times New Roman" w:cs="Times New Roman"/>
          <w:color w:val="000000"/>
          <w:sz w:val="24"/>
          <w:szCs w:val="24"/>
        </w:rPr>
        <w:t>2018 года.</w:t>
      </w:r>
    </w:p>
    <w:p w:rsidR="00655A5C" w:rsidRPr="00655A5C" w:rsidRDefault="00655A5C" w:rsidP="00655A5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A5C">
        <w:rPr>
          <w:rFonts w:ascii="Times New Roman" w:hAnsi="Times New Roman" w:cs="Times New Roman"/>
          <w:sz w:val="24"/>
          <w:szCs w:val="24"/>
        </w:rPr>
        <w:tab/>
        <w:t xml:space="preserve">5. Учет предложений граждан по проекту решения Комитета местного самоуправления </w:t>
      </w: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Большехуторского </w:t>
      </w:r>
      <w:r w:rsidRPr="00655A5C">
        <w:rPr>
          <w:rFonts w:ascii="Times New Roman" w:hAnsi="Times New Roman" w:cs="Times New Roman"/>
          <w:sz w:val="24"/>
          <w:szCs w:val="24"/>
        </w:rPr>
        <w:t xml:space="preserve">сельсовета Нижнеломовского района Пензенской области «Об  исполнении бюджета Большехуторского сельсовета  Нижнеломовского района </w:t>
      </w:r>
      <w:r w:rsidRPr="00655A5C">
        <w:rPr>
          <w:rFonts w:ascii="Times New Roman" w:hAnsi="Times New Roman" w:cs="Times New Roman"/>
          <w:sz w:val="24"/>
          <w:szCs w:val="24"/>
        </w:rPr>
        <w:lastRenderedPageBreak/>
        <w:t xml:space="preserve">Пензенской области  за 2017 год» ведется в порядке, установленном решением Комитета местного самоуправления </w:t>
      </w: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Большехуторского </w:t>
      </w:r>
      <w:r w:rsidRPr="00655A5C">
        <w:rPr>
          <w:rFonts w:ascii="Times New Roman" w:hAnsi="Times New Roman" w:cs="Times New Roman"/>
          <w:sz w:val="24"/>
          <w:szCs w:val="24"/>
        </w:rPr>
        <w:t xml:space="preserve">сельсовета Нижнеломовского района Пензенской области от 10.01.2006 № 73-17/4 «Об утверждении порядка учета предложений по проекту решения Комитета местного самоуправления </w:t>
      </w: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Большехуторского </w:t>
      </w:r>
      <w:r w:rsidRPr="00655A5C">
        <w:rPr>
          <w:rFonts w:ascii="Times New Roman" w:hAnsi="Times New Roman" w:cs="Times New Roman"/>
          <w:sz w:val="24"/>
          <w:szCs w:val="24"/>
        </w:rPr>
        <w:t xml:space="preserve">сельсовета Нижнеломовского района Пензенской области «О внесении изменений и дополнений в Устав </w:t>
      </w:r>
      <w:r w:rsidR="007C4627">
        <w:rPr>
          <w:rFonts w:ascii="Times New Roman" w:hAnsi="Times New Roman" w:cs="Times New Roman"/>
          <w:sz w:val="24"/>
          <w:szCs w:val="24"/>
        </w:rPr>
        <w:t>Большехуторского</w:t>
      </w:r>
      <w:r w:rsidRPr="00655A5C">
        <w:rPr>
          <w:rFonts w:ascii="Times New Roman" w:hAnsi="Times New Roman" w:cs="Times New Roman"/>
          <w:sz w:val="24"/>
          <w:szCs w:val="24"/>
        </w:rPr>
        <w:t xml:space="preserve"> сельсовета Нижнеломовского района Пензенской области» и порядок участия граждан в его обсуждении».</w:t>
      </w:r>
    </w:p>
    <w:p w:rsidR="00655A5C" w:rsidRPr="00655A5C" w:rsidRDefault="00655A5C" w:rsidP="00655A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5A5C">
        <w:rPr>
          <w:rFonts w:ascii="Times New Roman" w:hAnsi="Times New Roman" w:cs="Times New Roman"/>
          <w:bCs/>
          <w:sz w:val="24"/>
          <w:szCs w:val="24"/>
        </w:rPr>
        <w:t xml:space="preserve">6. Предложения граждан по проекту решения Комитета местного самоуправления </w:t>
      </w: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Большехуторского </w:t>
      </w:r>
      <w:r w:rsidRPr="00655A5C">
        <w:rPr>
          <w:rFonts w:ascii="Times New Roman" w:hAnsi="Times New Roman" w:cs="Times New Roman"/>
          <w:bCs/>
          <w:sz w:val="24"/>
          <w:szCs w:val="24"/>
        </w:rPr>
        <w:t>сельсовета Нижнеломовского района Пензенской области «</w:t>
      </w:r>
      <w:r w:rsidRPr="00655A5C">
        <w:rPr>
          <w:rFonts w:ascii="Times New Roman" w:hAnsi="Times New Roman" w:cs="Times New Roman"/>
          <w:sz w:val="24"/>
          <w:szCs w:val="24"/>
        </w:rPr>
        <w:t>Об  исполнении бюджета Большехуторского сельсовета  Нижнеломовского района Пензенской области  за 2017 год</w:t>
      </w:r>
      <w:r w:rsidRPr="00655A5C">
        <w:rPr>
          <w:rFonts w:ascii="Times New Roman" w:hAnsi="Times New Roman" w:cs="Times New Roman"/>
          <w:bCs/>
          <w:sz w:val="24"/>
          <w:szCs w:val="24"/>
        </w:rPr>
        <w:t xml:space="preserve">» принимаются в кабинете администрации по адресу: </w:t>
      </w:r>
      <w:r w:rsidRPr="00655A5C">
        <w:rPr>
          <w:rFonts w:ascii="Times New Roman" w:hAnsi="Times New Roman" w:cs="Times New Roman"/>
          <w:sz w:val="24"/>
          <w:szCs w:val="24"/>
        </w:rPr>
        <w:t xml:space="preserve">с. Большие Хутора, ул. Центральная, д.113, с </w:t>
      </w:r>
      <w:r>
        <w:rPr>
          <w:rFonts w:ascii="Times New Roman" w:hAnsi="Times New Roman" w:cs="Times New Roman"/>
          <w:color w:val="000000"/>
          <w:sz w:val="24"/>
          <w:szCs w:val="24"/>
        </w:rPr>
        <w:t>03</w:t>
      </w: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апреля</w:t>
      </w: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  2018  года  по </w:t>
      </w:r>
      <w:r w:rsidRPr="00655A5C">
        <w:rPr>
          <w:rFonts w:ascii="Times New Roman" w:hAnsi="Times New Roman" w:cs="Times New Roman"/>
          <w:color w:val="000000" w:themeColor="text1"/>
          <w:sz w:val="24"/>
          <w:szCs w:val="24"/>
        </w:rPr>
        <w:t>15 апреля</w:t>
      </w:r>
      <w:r w:rsidRPr="00655A5C">
        <w:rPr>
          <w:rFonts w:ascii="Times New Roman" w:hAnsi="Times New Roman" w:cs="Times New Roman"/>
          <w:sz w:val="24"/>
          <w:szCs w:val="24"/>
        </w:rPr>
        <w:t xml:space="preserve"> 2018 года  с 8 до 17 часов (с 12 до 13 часов перерыв на обед).</w:t>
      </w:r>
    </w:p>
    <w:p w:rsidR="00655A5C" w:rsidRPr="00655A5C" w:rsidRDefault="00655A5C" w:rsidP="00655A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55A5C">
        <w:rPr>
          <w:rFonts w:ascii="Times New Roman" w:hAnsi="Times New Roman" w:cs="Times New Roman"/>
          <w:sz w:val="24"/>
          <w:szCs w:val="24"/>
        </w:rPr>
        <w:t xml:space="preserve">7. Опубликовать настоящее решение в средстве массовой информации Комитета местного самоуправления </w:t>
      </w: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Большехуторского </w:t>
      </w:r>
      <w:r w:rsidRPr="00655A5C">
        <w:rPr>
          <w:rFonts w:ascii="Times New Roman" w:hAnsi="Times New Roman" w:cs="Times New Roman"/>
          <w:sz w:val="24"/>
          <w:szCs w:val="24"/>
        </w:rPr>
        <w:t>сельсовета Нижнеломовского района Пензенской области «Местные ведомости».</w:t>
      </w:r>
    </w:p>
    <w:p w:rsidR="00655A5C" w:rsidRPr="00655A5C" w:rsidRDefault="00655A5C" w:rsidP="00655A5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A5C">
        <w:rPr>
          <w:rFonts w:ascii="Times New Roman" w:hAnsi="Times New Roman" w:cs="Times New Roman"/>
          <w:color w:val="000000"/>
          <w:sz w:val="24"/>
          <w:szCs w:val="24"/>
        </w:rPr>
        <w:t>8. Настоящее решение вступает в силу на следующий день после дня его официального опубликования.</w:t>
      </w:r>
    </w:p>
    <w:p w:rsidR="00655A5C" w:rsidRPr="00655A5C" w:rsidRDefault="00655A5C" w:rsidP="00655A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9.  Контроль за исполнением настоящего решения возложить на главу Большехуторского сельсовета Нижнеломовского района Пензенской </w:t>
      </w:r>
      <w:r w:rsidRPr="00655A5C">
        <w:rPr>
          <w:rFonts w:ascii="Times New Roman" w:hAnsi="Times New Roman" w:cs="Times New Roman"/>
          <w:color w:val="000000"/>
          <w:spacing w:val="-20"/>
          <w:sz w:val="24"/>
          <w:szCs w:val="24"/>
        </w:rPr>
        <w:t>области.</w:t>
      </w:r>
    </w:p>
    <w:p w:rsidR="00655A5C" w:rsidRPr="00655A5C" w:rsidRDefault="00655A5C" w:rsidP="00655A5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5A5C" w:rsidRPr="00655A5C" w:rsidRDefault="00655A5C" w:rsidP="00655A5C">
      <w:pPr>
        <w:pStyle w:val="1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5A5C" w:rsidRPr="00655A5C" w:rsidRDefault="00655A5C" w:rsidP="00655A5C">
      <w:pPr>
        <w:pStyle w:val="1"/>
        <w:ind w:left="-142"/>
        <w:jc w:val="both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655A5C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Глава </w:t>
      </w:r>
      <w:r w:rsidRPr="00655A5C">
        <w:rPr>
          <w:rFonts w:ascii="Times New Roman" w:hAnsi="Times New Roman" w:cs="Times New Roman"/>
          <w:b/>
          <w:color w:val="000000"/>
          <w:sz w:val="24"/>
          <w:szCs w:val="24"/>
        </w:rPr>
        <w:t>Большехуторского</w:t>
      </w: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55A5C">
        <w:rPr>
          <w:rFonts w:ascii="Times New Roman" w:hAnsi="Times New Roman" w:cs="Times New Roman"/>
          <w:b/>
          <w:bCs/>
          <w:spacing w:val="-6"/>
          <w:sz w:val="24"/>
          <w:szCs w:val="24"/>
        </w:rPr>
        <w:t>сельсовета</w:t>
      </w:r>
    </w:p>
    <w:p w:rsidR="00655A5C" w:rsidRPr="00655A5C" w:rsidRDefault="00655A5C" w:rsidP="00655A5C">
      <w:pPr>
        <w:pStyle w:val="1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55A5C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Нижнеломовского района Пензенской области                                                    Н.Н.Гостев</w:t>
      </w:r>
    </w:p>
    <w:p w:rsidR="00655A5C" w:rsidRPr="00655A5C" w:rsidRDefault="00655A5C" w:rsidP="00655A5C">
      <w:pPr>
        <w:pStyle w:val="1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55A5C" w:rsidRPr="00655A5C">
          <w:footerReference w:type="default" r:id="rId7"/>
          <w:pgSz w:w="11906" w:h="16838"/>
          <w:pgMar w:top="426" w:right="851" w:bottom="765" w:left="1418" w:header="720" w:footer="709" w:gutter="0"/>
          <w:cols w:space="720"/>
          <w:docGrid w:linePitch="360"/>
        </w:sectPr>
      </w:pPr>
    </w:p>
    <w:p w:rsidR="00655A5C" w:rsidRPr="00655A5C" w:rsidRDefault="00655A5C" w:rsidP="00655A5C">
      <w:pPr>
        <w:spacing w:after="0" w:line="240" w:lineRule="auto"/>
        <w:ind w:firstLine="720"/>
        <w:jc w:val="right"/>
        <w:rPr>
          <w:rFonts w:ascii="Times New Roman" w:hAnsi="Times New Roman" w:cs="Times New Roman"/>
          <w:color w:val="000000"/>
          <w:spacing w:val="-20"/>
          <w:sz w:val="24"/>
          <w:szCs w:val="24"/>
        </w:rPr>
      </w:pPr>
      <w:r w:rsidRPr="00655A5C">
        <w:rPr>
          <w:rFonts w:ascii="Times New Roman" w:hAnsi="Times New Roman" w:cs="Times New Roman"/>
          <w:color w:val="000000"/>
          <w:spacing w:val="-20"/>
          <w:sz w:val="24"/>
          <w:szCs w:val="24"/>
        </w:rPr>
        <w:lastRenderedPageBreak/>
        <w:t>Приложение</w:t>
      </w:r>
    </w:p>
    <w:p w:rsidR="00655A5C" w:rsidRPr="00655A5C" w:rsidRDefault="00655A5C" w:rsidP="00655A5C">
      <w:pPr>
        <w:spacing w:after="0" w:line="240" w:lineRule="auto"/>
        <w:ind w:firstLine="720"/>
        <w:jc w:val="right"/>
        <w:rPr>
          <w:rFonts w:ascii="Times New Roman" w:hAnsi="Times New Roman" w:cs="Times New Roman"/>
          <w:color w:val="000000"/>
          <w:spacing w:val="-20"/>
          <w:sz w:val="24"/>
          <w:szCs w:val="24"/>
        </w:rPr>
      </w:pPr>
      <w:r w:rsidRPr="00655A5C">
        <w:rPr>
          <w:rFonts w:ascii="Times New Roman" w:hAnsi="Times New Roman" w:cs="Times New Roman"/>
          <w:color w:val="000000"/>
          <w:spacing w:val="-20"/>
          <w:sz w:val="24"/>
          <w:szCs w:val="24"/>
        </w:rPr>
        <w:t xml:space="preserve">к решению Комитета  местного самоуправления </w:t>
      </w: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Большехуторского </w:t>
      </w:r>
      <w:r w:rsidRPr="00655A5C">
        <w:rPr>
          <w:rFonts w:ascii="Times New Roman" w:hAnsi="Times New Roman" w:cs="Times New Roman"/>
          <w:color w:val="000000"/>
          <w:spacing w:val="-20"/>
          <w:sz w:val="24"/>
          <w:szCs w:val="24"/>
        </w:rPr>
        <w:t>сельсовета</w:t>
      </w:r>
    </w:p>
    <w:p w:rsidR="00655A5C" w:rsidRPr="00655A5C" w:rsidRDefault="00655A5C" w:rsidP="00655A5C">
      <w:pPr>
        <w:spacing w:after="0" w:line="240" w:lineRule="auto"/>
        <w:ind w:firstLine="72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55A5C">
        <w:rPr>
          <w:rFonts w:ascii="Times New Roman" w:hAnsi="Times New Roman" w:cs="Times New Roman"/>
          <w:color w:val="000000"/>
          <w:spacing w:val="-20"/>
          <w:sz w:val="24"/>
          <w:szCs w:val="24"/>
        </w:rPr>
        <w:t>Нижнеломовского района Пензенской области</w:t>
      </w:r>
    </w:p>
    <w:p w:rsidR="00655A5C" w:rsidRPr="00D5244A" w:rsidRDefault="00655A5C" w:rsidP="00655A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D5244A">
        <w:rPr>
          <w:rFonts w:ascii="Times New Roman" w:hAnsi="Times New Roman" w:cs="Times New Roman"/>
          <w:sz w:val="24"/>
          <w:szCs w:val="24"/>
        </w:rPr>
        <w:t>от 02.04.2018 № 377-67/6</w:t>
      </w:r>
    </w:p>
    <w:p w:rsidR="00655A5C" w:rsidRPr="00655A5C" w:rsidRDefault="00655A5C" w:rsidP="00655A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55A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55A5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</w:t>
      </w:r>
    </w:p>
    <w:p w:rsidR="00655A5C" w:rsidRPr="00655A5C" w:rsidRDefault="00655A5C" w:rsidP="00655A5C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655A5C" w:rsidRPr="00655A5C" w:rsidRDefault="00655A5C" w:rsidP="00655A5C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655A5C">
        <w:rPr>
          <w:rFonts w:ascii="Times New Roman" w:hAnsi="Times New Roman" w:cs="Times New Roman"/>
          <w:b/>
          <w:color w:val="000000"/>
          <w:spacing w:val="-6"/>
          <w:sz w:val="24"/>
          <w:szCs w:val="24"/>
          <w:u w:val="single"/>
        </w:rPr>
        <w:t>Проект</w:t>
      </w:r>
    </w:p>
    <w:p w:rsidR="00655A5C" w:rsidRPr="00655A5C" w:rsidRDefault="00655A5C" w:rsidP="00655A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A5C" w:rsidRDefault="00655A5C" w:rsidP="00655A5C">
      <w:pPr>
        <w:spacing w:after="0"/>
        <w:rPr>
          <w:rFonts w:ascii="Times New Roman" w:hAnsi="Times New Roman" w:cs="Times New Roman"/>
        </w:rPr>
      </w:pPr>
    </w:p>
    <w:p w:rsidR="00655A5C" w:rsidRDefault="00655A5C" w:rsidP="00FA65F9">
      <w:pPr>
        <w:spacing w:after="0"/>
        <w:rPr>
          <w:rFonts w:ascii="Times New Roman" w:hAnsi="Times New Roman" w:cs="Times New Roman"/>
        </w:rPr>
      </w:pPr>
    </w:p>
    <w:p w:rsidR="00655A5C" w:rsidRDefault="00655A5C" w:rsidP="00FA65F9">
      <w:pPr>
        <w:spacing w:after="0"/>
        <w:rPr>
          <w:rFonts w:ascii="Times New Roman" w:hAnsi="Times New Roman" w:cs="Times New Roman"/>
        </w:rPr>
      </w:pPr>
    </w:p>
    <w:p w:rsidR="00655A5C" w:rsidRDefault="00655A5C" w:rsidP="00FA65F9">
      <w:pPr>
        <w:spacing w:after="0"/>
        <w:rPr>
          <w:rFonts w:ascii="Times New Roman" w:hAnsi="Times New Roman" w:cs="Times New Roman"/>
        </w:rPr>
      </w:pPr>
    </w:p>
    <w:p w:rsidR="00FA65F9" w:rsidRPr="00FA65F9" w:rsidRDefault="00FA65F9" w:rsidP="00655A5C">
      <w:pPr>
        <w:spacing w:after="0"/>
        <w:jc w:val="center"/>
        <w:rPr>
          <w:rFonts w:ascii="Times New Roman" w:hAnsi="Times New Roman" w:cs="Times New Roman"/>
        </w:rPr>
      </w:pPr>
      <w:r w:rsidRPr="00FA65F9">
        <w:rPr>
          <w:rFonts w:ascii="Times New Roman" w:hAnsi="Times New Roman" w:cs="Times New Roman"/>
          <w:noProof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5F9" w:rsidRPr="00FA65F9" w:rsidRDefault="00FA65F9" w:rsidP="00FA65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5F9">
        <w:rPr>
          <w:rFonts w:ascii="Times New Roman" w:hAnsi="Times New Roman" w:cs="Times New Roman"/>
          <w:b/>
          <w:sz w:val="28"/>
          <w:szCs w:val="28"/>
        </w:rPr>
        <w:t>КОМИТЕТ МЕСТНОГО САМОУПРАВЛЕНИЯ</w:t>
      </w:r>
    </w:p>
    <w:p w:rsidR="00FA65F9" w:rsidRPr="00FA65F9" w:rsidRDefault="00FA65F9" w:rsidP="00FA65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5F9">
        <w:rPr>
          <w:rFonts w:ascii="Times New Roman" w:hAnsi="Times New Roman" w:cs="Times New Roman"/>
          <w:b/>
          <w:sz w:val="28"/>
          <w:szCs w:val="28"/>
        </w:rPr>
        <w:t>БОЛЬШЕХУТОРСКОГО СЕЛЬСОВЕТА</w:t>
      </w:r>
    </w:p>
    <w:p w:rsidR="00D5244A" w:rsidRDefault="00FA65F9" w:rsidP="00FA65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65F9">
        <w:rPr>
          <w:rFonts w:ascii="Times New Roman" w:hAnsi="Times New Roman" w:cs="Times New Roman"/>
          <w:b/>
          <w:sz w:val="28"/>
          <w:szCs w:val="28"/>
        </w:rPr>
        <w:t>НИЖНЕЛОМОВСКОГО РАЙОНА ПЕНЗЕНСКОЙ 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FA65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D5244A" w:rsidRDefault="00D5244A" w:rsidP="00FA65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5244A" w:rsidRPr="00224570" w:rsidRDefault="00FA65F9" w:rsidP="002245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44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A65F9" w:rsidRPr="00D5244A" w:rsidRDefault="00FA65F9" w:rsidP="00D524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от </w:t>
      </w:r>
      <w:r w:rsidR="00655A5C">
        <w:rPr>
          <w:rFonts w:ascii="Times New Roman" w:hAnsi="Times New Roman" w:cs="Times New Roman"/>
          <w:sz w:val="24"/>
          <w:szCs w:val="24"/>
        </w:rPr>
        <w:t>_____</w:t>
      </w:r>
      <w:r w:rsidRPr="00D5244A">
        <w:rPr>
          <w:rFonts w:ascii="Times New Roman" w:hAnsi="Times New Roman" w:cs="Times New Roman"/>
          <w:sz w:val="24"/>
          <w:szCs w:val="24"/>
        </w:rPr>
        <w:t xml:space="preserve"> №</w:t>
      </w:r>
      <w:r w:rsidR="00D5244A" w:rsidRPr="00D5244A">
        <w:rPr>
          <w:rFonts w:ascii="Times New Roman" w:hAnsi="Times New Roman" w:cs="Times New Roman"/>
          <w:sz w:val="24"/>
          <w:szCs w:val="24"/>
        </w:rPr>
        <w:t xml:space="preserve"> </w:t>
      </w:r>
      <w:r w:rsidR="00655A5C">
        <w:rPr>
          <w:rFonts w:ascii="Times New Roman" w:hAnsi="Times New Roman" w:cs="Times New Roman"/>
          <w:sz w:val="24"/>
          <w:szCs w:val="24"/>
        </w:rPr>
        <w:t>____</w:t>
      </w:r>
    </w:p>
    <w:p w:rsidR="00FA65F9" w:rsidRPr="00D5244A" w:rsidRDefault="00FA65F9" w:rsidP="00D524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>с. Большие Хутора</w:t>
      </w:r>
    </w:p>
    <w:p w:rsidR="00FA65F9" w:rsidRPr="00FA65F9" w:rsidRDefault="00FA65F9" w:rsidP="00FA65F9">
      <w:pPr>
        <w:pStyle w:val="a3"/>
        <w:jc w:val="center"/>
        <w:rPr>
          <w:sz w:val="28"/>
          <w:szCs w:val="28"/>
        </w:rPr>
      </w:pPr>
    </w:p>
    <w:p w:rsidR="00FA65F9" w:rsidRPr="00D5244A" w:rsidRDefault="00FA65F9" w:rsidP="00D524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44A">
        <w:rPr>
          <w:rFonts w:ascii="Times New Roman" w:hAnsi="Times New Roman" w:cs="Times New Roman"/>
          <w:b/>
          <w:sz w:val="24"/>
          <w:szCs w:val="24"/>
        </w:rPr>
        <w:t>Об  исполнении бюджета Большехуторского сельсовета  Нижнеломовского района Пензенской области  за 2017 год</w:t>
      </w:r>
    </w:p>
    <w:p w:rsidR="00FA65F9" w:rsidRPr="00D5244A" w:rsidRDefault="00FA65F9" w:rsidP="00D524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65F9" w:rsidRPr="00D5244A" w:rsidRDefault="00FA65F9" w:rsidP="00D524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Рассмотрев отчет  об исполнении бюджета Большехуторского сельсовета Нижнеломовского района Пензенской области  за 2017 года, в соответствии со статьей 264.2 Бюджетного кодекса Российской Федерации, на основании статьи 42</w:t>
      </w:r>
    </w:p>
    <w:p w:rsidR="00FA65F9" w:rsidRPr="00D5244A" w:rsidRDefault="00FA65F9" w:rsidP="00D524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>Устава Большехуторского  сельсовета Нижнеломовского района Пензенской области</w:t>
      </w:r>
    </w:p>
    <w:p w:rsidR="00FA65F9" w:rsidRPr="00D5244A" w:rsidRDefault="00FA65F9" w:rsidP="00D524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65F9" w:rsidRPr="00D5244A" w:rsidRDefault="00FA65F9" w:rsidP="00D524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44A">
        <w:rPr>
          <w:rFonts w:ascii="Times New Roman" w:hAnsi="Times New Roman" w:cs="Times New Roman"/>
          <w:b/>
          <w:sz w:val="24"/>
          <w:szCs w:val="24"/>
        </w:rPr>
        <w:t>Комитет местного самоуправления Большехуторского сельсовета                    Нижнеломовского района Пензенской области</w:t>
      </w:r>
    </w:p>
    <w:p w:rsidR="00FA65F9" w:rsidRPr="00D5244A" w:rsidRDefault="00FA65F9" w:rsidP="00D524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44A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FA65F9" w:rsidRPr="00D5244A" w:rsidRDefault="00FA65F9" w:rsidP="00D524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44A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FA65F9" w:rsidRPr="00D5244A" w:rsidRDefault="00FA65F9" w:rsidP="00D52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 Утвердить отчет об исполнении бюджета Большехуторского сельсовета Нижнеломовского района Пензенской области за 2017 год по доходам в сумме 35687627,53 руб., по расходам в сумме 35712418,17 руб., с превышением расходов над доходами в сумме 24790,64 руб. и со следующими показателями:</w:t>
      </w:r>
    </w:p>
    <w:p w:rsidR="00FA65F9" w:rsidRPr="00D5244A" w:rsidRDefault="00FA65F9" w:rsidP="00D52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  1) по доходам бюджета Большехуторского сельсовета Нижнеломовского района Пензенской области согласно приложениям 1 и 2 к настоящему решению;</w:t>
      </w:r>
    </w:p>
    <w:p w:rsidR="00FA65F9" w:rsidRPr="00D5244A" w:rsidRDefault="00FA65F9" w:rsidP="00D52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  2) по расходам бюджета Большехуторского сельсовета Нижнеломовского района Пензенской области по разделам и подразделам классификации расходов бюджета  Большехуторского сельсовета Нижнеломовского района Пензенской области согласно приложению 3 к настоящему решению;</w:t>
      </w:r>
    </w:p>
    <w:p w:rsidR="00FA65F9" w:rsidRPr="00D5244A" w:rsidRDefault="00FA65F9" w:rsidP="00D52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lastRenderedPageBreak/>
        <w:t xml:space="preserve">            3) по расходам бюджета Большехуторского сельсовета Нижнеломовского района Пензенской области по ведомственной структуре расходов бюджета Большехуторского сельсовета Нижнеломовского района Пензенской области согласно приложению 4 к настоящему решению;</w:t>
      </w:r>
    </w:p>
    <w:p w:rsidR="00FA65F9" w:rsidRPr="00D5244A" w:rsidRDefault="00FA65F9" w:rsidP="00D52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  4) по источникам финансирования дефицита бюджета Большехуторского сельсовета Нижнеломовского района Пензенской области согласно приложениям 5 и 6 к настоящему решению.</w:t>
      </w:r>
    </w:p>
    <w:p w:rsidR="00FA65F9" w:rsidRPr="00D5244A" w:rsidRDefault="00FA65F9" w:rsidP="00D524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5244A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FA65F9" w:rsidRPr="00D5244A" w:rsidRDefault="00FA65F9" w:rsidP="00D5244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FA65F9" w:rsidRPr="00D5244A" w:rsidRDefault="00FA65F9" w:rsidP="00D524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44A">
        <w:rPr>
          <w:rFonts w:ascii="Times New Roman" w:hAnsi="Times New Roman" w:cs="Times New Roman"/>
          <w:sz w:val="24"/>
          <w:szCs w:val="24"/>
        </w:rPr>
        <w:t xml:space="preserve">          5.  Настоящее решение вступает в силу с после его  официального опубликования. </w:t>
      </w:r>
    </w:p>
    <w:p w:rsidR="00FA65F9" w:rsidRPr="00D5244A" w:rsidRDefault="00FA65F9" w:rsidP="00D52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5F9" w:rsidRPr="00D5244A" w:rsidRDefault="00FA65F9" w:rsidP="00D5244A">
      <w:pPr>
        <w:pStyle w:val="a3"/>
        <w:tabs>
          <w:tab w:val="left" w:pos="0"/>
        </w:tabs>
        <w:jc w:val="left"/>
        <w:rPr>
          <w:b/>
          <w:bCs/>
          <w:szCs w:val="24"/>
        </w:rPr>
      </w:pPr>
      <w:r w:rsidRPr="00D5244A">
        <w:rPr>
          <w:b/>
          <w:szCs w:val="24"/>
        </w:rPr>
        <w:t xml:space="preserve">Глава Большехуторского сельсовета                                                                                    </w:t>
      </w:r>
    </w:p>
    <w:p w:rsidR="0061112B" w:rsidRDefault="00FA65F9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  <w:r w:rsidRPr="00D5244A">
        <w:rPr>
          <w:b/>
          <w:bCs/>
          <w:szCs w:val="24"/>
        </w:rPr>
        <w:t xml:space="preserve">Нижнеломовского района Пензенской области  </w:t>
      </w:r>
      <w:r w:rsidRPr="00D5244A">
        <w:rPr>
          <w:szCs w:val="24"/>
        </w:rPr>
        <w:t xml:space="preserve">                                         </w:t>
      </w:r>
      <w:r w:rsidRPr="00D5244A">
        <w:rPr>
          <w:b/>
          <w:szCs w:val="24"/>
          <w:lang w:eastAsia="ru-RU"/>
        </w:rPr>
        <w:t>Н.Н.Гостев</w:t>
      </w: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Default="008A7AFB" w:rsidP="00D5244A">
      <w:pPr>
        <w:pStyle w:val="a3"/>
        <w:tabs>
          <w:tab w:val="left" w:pos="0"/>
        </w:tabs>
        <w:jc w:val="left"/>
        <w:rPr>
          <w:b/>
          <w:szCs w:val="24"/>
          <w:lang w:eastAsia="ru-RU"/>
        </w:rPr>
      </w:pPr>
    </w:p>
    <w:p w:rsidR="008A7AFB" w:rsidRPr="00D5244A" w:rsidRDefault="008A7AFB" w:rsidP="00D5244A">
      <w:pPr>
        <w:pStyle w:val="a3"/>
        <w:tabs>
          <w:tab w:val="left" w:pos="0"/>
        </w:tabs>
        <w:jc w:val="left"/>
        <w:rPr>
          <w:szCs w:val="24"/>
          <w:lang w:eastAsia="ru-RU"/>
        </w:rPr>
      </w:pPr>
    </w:p>
    <w:tbl>
      <w:tblPr>
        <w:tblW w:w="10605" w:type="dxa"/>
        <w:tblInd w:w="-885" w:type="dxa"/>
        <w:tblLayout w:type="fixed"/>
        <w:tblLook w:val="04A0"/>
      </w:tblPr>
      <w:tblGrid>
        <w:gridCol w:w="992"/>
        <w:gridCol w:w="566"/>
        <w:gridCol w:w="566"/>
        <w:gridCol w:w="851"/>
        <w:gridCol w:w="3116"/>
        <w:gridCol w:w="482"/>
        <w:gridCol w:w="369"/>
        <w:gridCol w:w="425"/>
        <w:gridCol w:w="828"/>
        <w:gridCol w:w="284"/>
        <w:gridCol w:w="589"/>
        <w:gridCol w:w="261"/>
        <w:gridCol w:w="142"/>
        <w:gridCol w:w="284"/>
        <w:gridCol w:w="850"/>
      </w:tblGrid>
      <w:tr w:rsidR="008A7AFB" w:rsidTr="008A7AFB">
        <w:trPr>
          <w:trHeight w:val="1305"/>
        </w:trPr>
        <w:tc>
          <w:tcPr>
            <w:tcW w:w="2978" w:type="dxa"/>
            <w:gridSpan w:val="4"/>
            <w:noWrap/>
            <w:vAlign w:val="bottom"/>
            <w:hideMark/>
          </w:tcPr>
          <w:p w:rsidR="008A7AFB" w:rsidRDefault="008A7AFB"/>
        </w:tc>
        <w:tc>
          <w:tcPr>
            <w:tcW w:w="4394" w:type="dxa"/>
            <w:gridSpan w:val="4"/>
            <w:noWrap/>
            <w:vAlign w:val="bottom"/>
            <w:hideMark/>
          </w:tcPr>
          <w:p w:rsidR="008A7AFB" w:rsidRDefault="008A7AFB"/>
        </w:tc>
        <w:tc>
          <w:tcPr>
            <w:tcW w:w="3238" w:type="dxa"/>
            <w:gridSpan w:val="7"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1                                                              к решению Комитета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самоуправления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Большехуторского сельсовета  Нижнеломовского района 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Пензенской области</w:t>
            </w:r>
          </w:p>
        </w:tc>
      </w:tr>
      <w:tr w:rsidR="008A7AFB" w:rsidTr="008A7AFB">
        <w:trPr>
          <w:trHeight w:val="375"/>
        </w:trPr>
        <w:tc>
          <w:tcPr>
            <w:tcW w:w="2978" w:type="dxa"/>
            <w:gridSpan w:val="4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4394" w:type="dxa"/>
            <w:gridSpan w:val="4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3238" w:type="dxa"/>
            <w:gridSpan w:val="7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380-68/6 от  27.04.2018</w:t>
            </w:r>
          </w:p>
        </w:tc>
      </w:tr>
      <w:tr w:rsidR="008A7AFB" w:rsidTr="008A7AFB">
        <w:trPr>
          <w:trHeight w:val="375"/>
        </w:trPr>
        <w:tc>
          <w:tcPr>
            <w:tcW w:w="2978" w:type="dxa"/>
            <w:gridSpan w:val="4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4394" w:type="dxa"/>
            <w:gridSpan w:val="4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112" w:type="dxa"/>
            <w:gridSpan w:val="2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276" w:type="dxa"/>
            <w:gridSpan w:val="3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</w:tr>
      <w:tr w:rsidR="008A7AFB" w:rsidTr="008A7AFB">
        <w:trPr>
          <w:trHeight w:val="750"/>
        </w:trPr>
        <w:tc>
          <w:tcPr>
            <w:tcW w:w="10610" w:type="dxa"/>
            <w:gridSpan w:val="15"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 БЮДЖЕТА БОЛЬШЕХУТОРСКОГО СЕЛЬСОВЕТА НИЖНЕЛОМОВСКОГО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РАЙОНА ПЕНЗЕНСКОЙ ОБЛАСТИ ЗА  2017 год</w:t>
            </w:r>
          </w:p>
        </w:tc>
      </w:tr>
      <w:tr w:rsidR="008A7AFB" w:rsidTr="008A7AFB">
        <w:trPr>
          <w:trHeight w:val="735"/>
        </w:trPr>
        <w:tc>
          <w:tcPr>
            <w:tcW w:w="10610" w:type="dxa"/>
            <w:gridSpan w:val="15"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 КОДАМ ВИДОВ ДОХОДОВ, ПОДВИДОВ ДОХОДОВ, КЛАССИФИКАЦИИ ОПЕРАЦИЙ 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СЕКТОРА ГОСУДАРСТВЕННОГО УПРАВЛЕНИЯ, ОТНОСЯЩИХСЯ К ДОХОДАМ 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БЮДЖЕТА</w:t>
            </w:r>
          </w:p>
        </w:tc>
      </w:tr>
      <w:tr w:rsidR="008A7AFB" w:rsidTr="008A7AFB">
        <w:trPr>
          <w:trHeight w:val="315"/>
        </w:trPr>
        <w:tc>
          <w:tcPr>
            <w:tcW w:w="2127" w:type="dxa"/>
            <w:gridSpan w:val="3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5245" w:type="dxa"/>
            <w:gridSpan w:val="5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112" w:type="dxa"/>
            <w:gridSpan w:val="2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276" w:type="dxa"/>
            <w:gridSpan w:val="4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850" w:type="dxa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</w:tr>
      <w:tr w:rsidR="008A7AFB" w:rsidTr="008A7AFB">
        <w:trPr>
          <w:trHeight w:val="375"/>
        </w:trPr>
        <w:tc>
          <w:tcPr>
            <w:tcW w:w="212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Код вида доходов,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подвида доходов, 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статьи (подстатьи)        классификации 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операций сектора 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государственного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управления,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относящихся к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доходам бюджета</w:t>
            </w:r>
          </w:p>
        </w:tc>
        <w:tc>
          <w:tcPr>
            <w:tcW w:w="524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38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% 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испол-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нения</w:t>
            </w:r>
          </w:p>
        </w:tc>
      </w:tr>
      <w:tr w:rsidR="008A7AFB" w:rsidTr="008A7AFB">
        <w:trPr>
          <w:trHeight w:val="1320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7AFB" w:rsidRDefault="008A7A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16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7AFB" w:rsidRDefault="008A7A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утвержден-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ный 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план</w:t>
            </w:r>
          </w:p>
        </w:tc>
        <w:tc>
          <w:tcPr>
            <w:tcW w:w="1276" w:type="dxa"/>
            <w:gridSpan w:val="4"/>
            <w:vAlign w:val="center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фактическое 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поступление</w:t>
            </w: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7AFB" w:rsidRDefault="008A7A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A7AFB" w:rsidTr="008A7AFB">
        <w:trPr>
          <w:trHeight w:val="375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НАЛОГОВЫЕ ДОХОДЫ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</w:tr>
      <w:tr w:rsidR="008A7AFB" w:rsidTr="008A7AFB">
        <w:trPr>
          <w:trHeight w:val="34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1 01 00000 00 0000 000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1376400,00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1379338,01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100,2</w:t>
            </w:r>
          </w:p>
        </w:tc>
      </w:tr>
      <w:tr w:rsidR="008A7AFB" w:rsidTr="008A7AFB">
        <w:trPr>
          <w:trHeight w:val="37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1 01 02000 01 0000 110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1376400,00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1379338,01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100,2</w:t>
            </w:r>
          </w:p>
        </w:tc>
      </w:tr>
      <w:tr w:rsidR="008A7AFB" w:rsidTr="008A7AFB">
        <w:trPr>
          <w:trHeight w:val="58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1 01 02010 01 0000 110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Налог на доходы физических лиц с доходов, источником 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которых является налоговый агент, за исключением 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доходов, в отношении которых исчисление и уплата налога    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осуществляется в соответствии со ст.227,227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228 НК РФ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1376400,00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1377608,12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100,1</w:t>
            </w:r>
          </w:p>
        </w:tc>
      </w:tr>
      <w:tr w:rsidR="008A7AFB" w:rsidTr="008A7AFB">
        <w:trPr>
          <w:trHeight w:val="58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1 01 02020 01 0000 110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Налог на доходы физических лиц с доходов, полученных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осуществления деятельности физическими лицами,                         зарегистрированными в качестве индивидуальных    предпринимателей, нотариусов, занимающихся 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частной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практикой, адвокатов, учредивших адвокатские кабинеты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 других лиц, занимающихся частной практикой в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соответствии со ст.227  НК РФ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</w:tr>
      <w:tr w:rsidR="008A7AFB" w:rsidTr="008A7AFB">
        <w:trPr>
          <w:trHeight w:val="58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1 01 02030 01 0000 110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Налог на доходы физических лиц с доходов, полученных физическими лицами, в соответствии со ст.228  НК РФ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1729,89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</w:tr>
      <w:tr w:rsidR="008A7AFB" w:rsidTr="008A7AFB">
        <w:trPr>
          <w:trHeight w:val="52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1 03 02000 01 0000 110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Акцизы по подакцизным товарам (продукции), 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производимым на территории РФ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143326,45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</w:tr>
      <w:tr w:rsidR="008A7AFB" w:rsidTr="008A7AFB">
        <w:trPr>
          <w:trHeight w:val="51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1 03 02230 01 0000 110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58892,80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</w:tr>
      <w:tr w:rsidR="008A7AFB" w:rsidTr="008A7AFB">
        <w:trPr>
          <w:trHeight w:val="51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1 03 02240 01 0000 110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597,86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119,6</w:t>
            </w:r>
          </w:p>
        </w:tc>
      </w:tr>
      <w:tr w:rsidR="008A7AFB" w:rsidTr="008A7AFB">
        <w:trPr>
          <w:trHeight w:val="51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1 03 02250 01 0000 110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Доходы от уплаты акцизов на автомобильный бензин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95242,08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7AFB" w:rsidTr="008A7AFB">
        <w:trPr>
          <w:trHeight w:val="51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1 03 02260 01 0000 110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-11406,29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100,1</w:t>
            </w:r>
          </w:p>
        </w:tc>
      </w:tr>
      <w:tr w:rsidR="008A7AFB" w:rsidTr="008A7AFB">
        <w:trPr>
          <w:trHeight w:val="27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1 05 00000 00 0000 000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26586,60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8A7AFB" w:rsidTr="008A7AFB">
        <w:trPr>
          <w:trHeight w:val="30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 1 05 03000 01 0000 110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26586,60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8A7AFB" w:rsidTr="008A7AFB">
        <w:trPr>
          <w:trHeight w:val="30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1 06 00000 00 0000 000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1246500,00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1250095,68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8A7AFB" w:rsidTr="008A7AFB">
        <w:trPr>
          <w:trHeight w:val="37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1 06 01000 00 0000 000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80900,00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81153,93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8A7AFB" w:rsidTr="008A7AFB">
        <w:trPr>
          <w:trHeight w:val="33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1 06 01030 10 0000 110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80900,00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81153,93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100,3</w:t>
            </w:r>
          </w:p>
        </w:tc>
      </w:tr>
      <w:tr w:rsidR="008A7AFB" w:rsidTr="008A7AFB">
        <w:trPr>
          <w:trHeight w:val="37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1 06 06000 00 0000 000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Земельный налог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1165600,00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1168941,75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100,3</w:t>
            </w:r>
          </w:p>
        </w:tc>
      </w:tr>
      <w:tr w:rsidR="008A7AFB" w:rsidTr="008A7AFB">
        <w:trPr>
          <w:trHeight w:val="55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1 06 06033 10 1000 110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Земельный налог с организаций, обладающих 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земельным участком, расположенным в границах 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сельских поселений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768000,00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768063,98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100,0</w:t>
            </w:r>
          </w:p>
        </w:tc>
      </w:tr>
      <w:tr w:rsidR="008A7AFB" w:rsidTr="008A7AFB">
        <w:trPr>
          <w:trHeight w:val="55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1 06 06043 10 1000 110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Земельный налог с физических лиц, обладающих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земельным участком, расположенным в границах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сельских поселений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397600,00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400877,77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100,8</w:t>
            </w:r>
          </w:p>
        </w:tc>
      </w:tr>
      <w:tr w:rsidR="008A7AFB" w:rsidTr="008A7AFB">
        <w:trPr>
          <w:trHeight w:val="40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НАЛОГОВЫХ ДОХОДОВ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2792500,00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2799346,74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100,2</w:t>
            </w:r>
          </w:p>
        </w:tc>
      </w:tr>
      <w:tr w:rsidR="008A7AFB" w:rsidTr="008A7AFB">
        <w:trPr>
          <w:trHeight w:val="31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</w:tr>
      <w:tr w:rsidR="008A7AFB" w:rsidTr="008A7AFB">
        <w:trPr>
          <w:trHeight w:val="57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1 11 00000 00 0000 000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90200,00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90270,00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100,1</w:t>
            </w:r>
          </w:p>
        </w:tc>
      </w:tr>
      <w:tr w:rsidR="008A7AFB" w:rsidTr="008A7AFB">
        <w:trPr>
          <w:trHeight w:val="82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1 11 05020 00 0000 120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Доходы, получаемые в виде арендной платы за земли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после разграничения государственной собственности 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землю,  а также средства от продажи права на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заключение договоров аренды указанных земельных 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участков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14200,00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14238,00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100,3</w:t>
            </w:r>
          </w:p>
        </w:tc>
      </w:tr>
      <w:tr w:rsidR="008A7AFB" w:rsidTr="008A7AFB">
        <w:trPr>
          <w:trHeight w:val="100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1 11 05025 10 0000 120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Доходы , получаемые в виде арендной платы, а также 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средства от продажи права на заключение договоров 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аренды за земли, находящиеся в собственности сельских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поселений (за исключением земельных участков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муниципальных бюджетных и автономных учреждений)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14200,00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14238,00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100,3</w:t>
            </w:r>
          </w:p>
        </w:tc>
      </w:tr>
      <w:tr w:rsidR="008A7AFB" w:rsidTr="008A7AFB">
        <w:trPr>
          <w:trHeight w:val="54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1 11 05070 00 0000 120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Доходы от сдачи в аренду имущества, 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составляющего   государственную (муниципальную)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казну(за исключением земельных участков)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76000,00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76032,00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100,0</w:t>
            </w:r>
          </w:p>
        </w:tc>
      </w:tr>
      <w:tr w:rsidR="008A7AFB" w:rsidTr="008A7AFB">
        <w:trPr>
          <w:trHeight w:val="52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1 11 05075 10 0000 120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Доходы от сдачи в аренду имущества, составляющего 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казну сельских поселений (за исключением земельных 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участков)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76000,00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76032,00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100,0</w:t>
            </w:r>
          </w:p>
        </w:tc>
      </w:tr>
      <w:tr w:rsidR="008A7AFB" w:rsidTr="008A7AFB">
        <w:trPr>
          <w:trHeight w:val="54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1 14 00000 00 0000 000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254100,00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254100,00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100,0</w:t>
            </w:r>
          </w:p>
        </w:tc>
      </w:tr>
      <w:tr w:rsidR="008A7AFB" w:rsidTr="008A7AFB">
        <w:trPr>
          <w:trHeight w:val="61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1 14 02053 10 0000 410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реализации иного имущества, находящегося в собственности поселений (в части реализации основных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 по указанному имуществу)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254100,00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254100,00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100,0</w:t>
            </w:r>
          </w:p>
        </w:tc>
      </w:tr>
      <w:tr w:rsidR="008A7AFB" w:rsidTr="008A7AFB">
        <w:trPr>
          <w:trHeight w:val="55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НЕНАЛОГОВЫХ ДОХОДОВ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344300,00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344370,00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100,0</w:t>
            </w:r>
          </w:p>
        </w:tc>
      </w:tr>
      <w:tr w:rsidR="008A7AFB" w:rsidTr="008A7AFB">
        <w:trPr>
          <w:trHeight w:val="33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3136800,00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3143716,74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100,2</w:t>
            </w:r>
          </w:p>
        </w:tc>
      </w:tr>
      <w:tr w:rsidR="008A7AFB" w:rsidTr="008A7AFB">
        <w:trPr>
          <w:trHeight w:val="34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 от других бюджетов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35836812,98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32533910,79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90,8</w:t>
            </w:r>
          </w:p>
        </w:tc>
      </w:tr>
      <w:tr w:rsidR="008A7AFB" w:rsidTr="008A7AFB">
        <w:trPr>
          <w:trHeight w:val="31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2 02 10000 00 0000 151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Дотации  бюджетам субъектов РФ и муниципальных образований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3300236,00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3300236,00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100,0</w:t>
            </w:r>
          </w:p>
        </w:tc>
      </w:tr>
      <w:tr w:rsidR="008A7AFB" w:rsidTr="008A7AFB">
        <w:trPr>
          <w:trHeight w:val="51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2 02 15001 10 0001 151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435 236,00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435 236,00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100,0</w:t>
            </w:r>
          </w:p>
        </w:tc>
      </w:tr>
      <w:tr w:rsidR="008A7AFB" w:rsidTr="008A7AFB">
        <w:trPr>
          <w:trHeight w:val="54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2 02 15001 10 0000 151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Дотация бюджетам  сельских поселений на выравнивание бюджетной обеспеченности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2 865 000,00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2 865 000,00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100,0</w:t>
            </w:r>
          </w:p>
        </w:tc>
      </w:tr>
      <w:tr w:rsidR="008A7AFB" w:rsidTr="008A7AFB">
        <w:trPr>
          <w:trHeight w:val="57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2 02 20000 00 0000 151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субъектов РФ и муниципальных 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образований (межбюджетные субсидии)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16522000,00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16522000,00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100,0</w:t>
            </w:r>
          </w:p>
        </w:tc>
      </w:tr>
      <w:tr w:rsidR="008A7AFB" w:rsidTr="008A7AFB">
        <w:trPr>
          <w:trHeight w:val="54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2 02 20077 10 9275 151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мероприятия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развитию водоснабжения в сельской местности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16509000,00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16509000,00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100,0</w:t>
            </w:r>
          </w:p>
        </w:tc>
      </w:tr>
      <w:tr w:rsidR="008A7AFB" w:rsidTr="008A7AFB">
        <w:trPr>
          <w:trHeight w:val="52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2 02 29999 10 9203 151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 на совершенствование систем наружного освещения населенных пунктов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13000,00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13000,00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100,0</w:t>
            </w:r>
          </w:p>
        </w:tc>
      </w:tr>
      <w:tr w:rsidR="008A7AFB" w:rsidTr="008A7AFB">
        <w:trPr>
          <w:trHeight w:val="54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2 02 30000 00 0000 151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бюджетам субъектов РФ и муниципальных образований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62200,00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62200,00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100,0</w:t>
            </w:r>
          </w:p>
        </w:tc>
      </w:tr>
      <w:tr w:rsidR="008A7AFB" w:rsidTr="008A7AFB">
        <w:trPr>
          <w:trHeight w:val="555"/>
        </w:trPr>
        <w:tc>
          <w:tcPr>
            <w:tcW w:w="2127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2 02 35118 10 0000 151</w:t>
            </w:r>
          </w:p>
        </w:tc>
        <w:tc>
          <w:tcPr>
            <w:tcW w:w="5245" w:type="dxa"/>
            <w:gridSpan w:val="5"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территориях, где отсутствуют военные комиссариаты</w:t>
            </w:r>
          </w:p>
        </w:tc>
        <w:tc>
          <w:tcPr>
            <w:tcW w:w="111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62200,00</w:t>
            </w:r>
          </w:p>
        </w:tc>
        <w:tc>
          <w:tcPr>
            <w:tcW w:w="12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62200,00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100,0</w:t>
            </w:r>
          </w:p>
        </w:tc>
      </w:tr>
      <w:tr w:rsidR="008A7AFB" w:rsidTr="008A7AFB">
        <w:trPr>
          <w:trHeight w:val="600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2 02 40000 00 0000 151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14079474,79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12649474,79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89,8</w:t>
            </w:r>
          </w:p>
        </w:tc>
      </w:tr>
      <w:tr w:rsidR="008A7AFB" w:rsidTr="008A7AFB">
        <w:trPr>
          <w:trHeight w:val="115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2 02 40014 10 4400 151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трансферты, передаваемые бюджетам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сельских поселений  из бюджетов муниципальных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районов на осуществление части полномочий по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утверждению генеральных планов поселений, правил землепользования и застройки, утверждению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подготовленной на основе генеральных планов поселения документации по планировке территории</w:t>
            </w:r>
          </w:p>
        </w:tc>
        <w:tc>
          <w:tcPr>
            <w:tcW w:w="11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</w:tr>
      <w:tr w:rsidR="008A7AFB" w:rsidTr="008A7AFB">
        <w:trPr>
          <w:trHeight w:val="55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2 02 49999 10 5005 151</w:t>
            </w:r>
          </w:p>
        </w:tc>
        <w:tc>
          <w:tcPr>
            <w:tcW w:w="52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бюджетам сельских поселений на проведение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мероприятий по водоснабжению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12915790,00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11415790,00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88,4</w:t>
            </w:r>
          </w:p>
        </w:tc>
      </w:tr>
      <w:tr w:rsidR="008A7AFB" w:rsidTr="008A7AFB">
        <w:trPr>
          <w:trHeight w:val="330"/>
        </w:trPr>
        <w:tc>
          <w:tcPr>
            <w:tcW w:w="21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2 02 49999 10 5250 151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МБТ, передаваемые бюджетам сельских 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поселений на поддержку мер по обеспечению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сбалансированности бюджетов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1133684,79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1233684,79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108,8</w:t>
            </w:r>
          </w:p>
        </w:tc>
      </w:tr>
      <w:tr w:rsidR="008A7AFB" w:rsidTr="008A7AFB">
        <w:trPr>
          <w:trHeight w:val="1395"/>
        </w:trPr>
        <w:tc>
          <w:tcPr>
            <w:tcW w:w="21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2 02 49999 10 9440 151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бюджетам поселений на предоставление бюджетам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сельских поселений Пензенской области межбюджетных трансфертов, направленных на стимулирование работы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органов местного самоуправления поселений Пензенской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области по введению самообложения граждан и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привлечению безвозмездных поступлений в виде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добровольных пожертвований от граждан и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индивидуальных предпринимателей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</w:tr>
      <w:tr w:rsidR="008A7AFB" w:rsidTr="008A7AFB">
        <w:trPr>
          <w:trHeight w:val="30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2 07 00000 00 0000 180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1872902,19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</w:t>
            </w:r>
          </w:p>
        </w:tc>
      </w:tr>
      <w:tr w:rsidR="008A7AFB" w:rsidTr="008A7AFB">
        <w:trPr>
          <w:trHeight w:val="405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2 07 05000 10 0000 180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 безвозмездные поступления в бюджеты сельских поселений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1872902,19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</w:t>
            </w:r>
          </w:p>
        </w:tc>
      </w:tr>
      <w:tr w:rsidR="008A7AFB" w:rsidTr="008A7AFB">
        <w:trPr>
          <w:trHeight w:val="300"/>
        </w:trPr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38973612,98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35687627,53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91,6</w:t>
            </w:r>
          </w:p>
        </w:tc>
      </w:tr>
      <w:tr w:rsidR="008A7AFB" w:rsidTr="008A7AFB">
        <w:trPr>
          <w:trHeight w:val="1230"/>
        </w:trPr>
        <w:tc>
          <w:tcPr>
            <w:tcW w:w="1560" w:type="dxa"/>
            <w:gridSpan w:val="2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567" w:type="dxa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4820" w:type="dxa"/>
            <w:gridSpan w:val="4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3663" w:type="dxa"/>
            <w:gridSpan w:val="8"/>
            <w:vAlign w:val="bottom"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2                                                                  к решению Комитета местного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самоуправления Большехуторского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 Нижнеломовского района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Пензенской области</w:t>
            </w:r>
          </w:p>
        </w:tc>
      </w:tr>
      <w:tr w:rsidR="008A7AFB" w:rsidTr="008A7AFB">
        <w:trPr>
          <w:trHeight w:val="375"/>
        </w:trPr>
        <w:tc>
          <w:tcPr>
            <w:tcW w:w="1560" w:type="dxa"/>
            <w:gridSpan w:val="2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567" w:type="dxa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4820" w:type="dxa"/>
            <w:gridSpan w:val="4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3663" w:type="dxa"/>
            <w:gridSpan w:val="8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380-68/6 от  27.04.2018</w:t>
            </w:r>
          </w:p>
        </w:tc>
      </w:tr>
      <w:tr w:rsidR="008A7AFB" w:rsidTr="008A7AFB">
        <w:trPr>
          <w:trHeight w:val="375"/>
        </w:trPr>
        <w:tc>
          <w:tcPr>
            <w:tcW w:w="1560" w:type="dxa"/>
            <w:gridSpan w:val="2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567" w:type="dxa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4820" w:type="dxa"/>
            <w:gridSpan w:val="4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253" w:type="dxa"/>
            <w:gridSpan w:val="2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276" w:type="dxa"/>
            <w:gridSpan w:val="4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134" w:type="dxa"/>
            <w:gridSpan w:val="2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</w:tr>
      <w:tr w:rsidR="008A7AFB" w:rsidTr="008A7AFB">
        <w:trPr>
          <w:trHeight w:val="930"/>
        </w:trPr>
        <w:tc>
          <w:tcPr>
            <w:tcW w:w="10610" w:type="dxa"/>
            <w:gridSpan w:val="15"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 БЮДЖЕТА БОЛЬШЕХУТОРСКОГО СЕЛЬСОВЕТА НИЖНЕЛОМОВСКОГО РАЙОНА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ПЕНЗЕНСКОЙ ОБЛАСТИ ЗА  2017 год</w:t>
            </w:r>
          </w:p>
        </w:tc>
      </w:tr>
      <w:tr w:rsidR="008A7AFB" w:rsidTr="008A7AFB">
        <w:trPr>
          <w:trHeight w:val="375"/>
        </w:trPr>
        <w:tc>
          <w:tcPr>
            <w:tcW w:w="10610" w:type="dxa"/>
            <w:gridSpan w:val="15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КОДАМ КЛАССИФИКАЦИИ ДОХОДОВ БЮДЖЕТА</w:t>
            </w:r>
          </w:p>
        </w:tc>
      </w:tr>
      <w:tr w:rsidR="008A7AFB" w:rsidTr="008A7AFB">
        <w:trPr>
          <w:trHeight w:val="315"/>
        </w:trPr>
        <w:tc>
          <w:tcPr>
            <w:tcW w:w="1560" w:type="dxa"/>
            <w:gridSpan w:val="2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3969" w:type="dxa"/>
            <w:gridSpan w:val="3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253" w:type="dxa"/>
            <w:gridSpan w:val="2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276" w:type="dxa"/>
            <w:gridSpan w:val="4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134" w:type="dxa"/>
            <w:gridSpan w:val="2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руб.)</w:t>
            </w:r>
          </w:p>
        </w:tc>
      </w:tr>
      <w:tr w:rsidR="008A7AFB" w:rsidTr="008A7AFB">
        <w:trPr>
          <w:trHeight w:val="615"/>
        </w:trPr>
        <w:tc>
          <w:tcPr>
            <w:tcW w:w="297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классификации доходов 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бюджетов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доходов и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администраторов доходов бюджета</w:t>
            </w:r>
          </w:p>
        </w:tc>
        <w:tc>
          <w:tcPr>
            <w:tcW w:w="252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%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испол-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нения</w:t>
            </w:r>
          </w:p>
        </w:tc>
      </w:tr>
      <w:tr w:rsidR="008A7AFB" w:rsidTr="008A7AFB">
        <w:trPr>
          <w:trHeight w:val="253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главного админи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стратора доходов бюджета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вида доходов,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подвида доходов,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статьи, (подстатьи)                   классификации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операций сектора           государственного      управления,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относящихся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к доходам бюджета</w:t>
            </w:r>
          </w:p>
        </w:tc>
        <w:tc>
          <w:tcPr>
            <w:tcW w:w="900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A7AFB" w:rsidRDefault="008A7A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утвержденный</w:t>
            </w:r>
          </w:p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план</w:t>
            </w:r>
          </w:p>
        </w:tc>
        <w:tc>
          <w:tcPr>
            <w:tcW w:w="1276" w:type="dxa"/>
            <w:gridSpan w:val="4"/>
            <w:vAlign w:val="center"/>
            <w:hideMark/>
          </w:tcPr>
          <w:p w:rsidR="008A7AFB" w:rsidRDefault="008A7AFB">
            <w:pPr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фактическое         поступление</w:t>
            </w: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7AFB" w:rsidRDefault="008A7A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A7AFB" w:rsidTr="008A7AFB">
        <w:trPr>
          <w:trHeight w:val="3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НАЛОГОВЫЕ ДОХОДЫ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</w:tr>
      <w:tr w:rsidR="008A7AFB" w:rsidTr="008A7AFB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1376400,00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1379338,01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</w:tr>
      <w:tr w:rsidR="008A7AFB" w:rsidTr="008A7AFB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1 01 02000 01 0000 110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1376400,00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1379338,01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</w:tr>
      <w:tr w:rsidR="008A7AFB" w:rsidTr="008A7AFB">
        <w:trPr>
          <w:trHeight w:val="9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1 01 02010 01 0000 110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агент, за исключением доходов, в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отношении которых исчисление и уплата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налога осуществляется в соответствии со ст.227,227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228 НК РФ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1376400,00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1377608,12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100,1</w:t>
            </w:r>
          </w:p>
        </w:tc>
      </w:tr>
      <w:tr w:rsidR="008A7AFB" w:rsidTr="008A7AFB">
        <w:trPr>
          <w:trHeight w:val="4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1 01 02020 01 0000 110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полученных  от осуществления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деятельности физическими лицами, зарегистрированными в качестве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индивидуальных предпринимателей,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нотариусов, занимающихся частной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практикой, адвокатов, учредивших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адвокатские кабинеты и других лиц,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занимающихся частной практикой в с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оответствии со ст.227  НК РФ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</w:tr>
      <w:tr w:rsidR="008A7AFB" w:rsidTr="008A7AFB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1 01 02030 01 0000 110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полученных физическими лицами, в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соответствии со ст.228  НК РФ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1729,89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</w:tr>
      <w:tr w:rsidR="008A7AFB" w:rsidTr="008A7AF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1 03 02000 01 0000 110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Акцизы по подакцизным товарам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(продукции), производимым на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территории РФ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143326,45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</w:tr>
      <w:tr w:rsidR="008A7AFB" w:rsidTr="008A7AFB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топливо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58892,80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</w:tr>
      <w:tr w:rsidR="008A7AFB" w:rsidTr="008A7AFB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1 03 02240 01 0000 110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масла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597,86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119,6</w:t>
            </w:r>
          </w:p>
        </w:tc>
      </w:tr>
      <w:tr w:rsidR="008A7AFB" w:rsidTr="008A7AFB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1 03 02250 01 0000 110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уплаты акцизов на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автомобильный бензин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95242,08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7AFB" w:rsidTr="008A7AFB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1 03 02260 01 0000 110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уплаты акцизов на 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прямогонный бензин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-11406,29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100,1</w:t>
            </w:r>
          </w:p>
        </w:tc>
      </w:tr>
      <w:tr w:rsidR="008A7AFB" w:rsidTr="008A7AF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26586,60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8A7AFB" w:rsidTr="008A7AFB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1 05 03000 01 0000 110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26586,60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8A7AFB" w:rsidTr="008A7AFB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1246500,00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1250095,68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8A7AFB" w:rsidTr="008A7AFB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1 06 01000 00 0000 000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80900,00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81153,93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8A7AFB" w:rsidTr="008A7AFB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1 06 01030 10 0000 110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80900,00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81153,93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8A7AFB" w:rsidTr="008A7AFB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1 06 06000 00 0000 000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Земельный налог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1165600,00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1168941,75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8A7AFB" w:rsidTr="008A7AFB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1 06 06033 10 1000 110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Земельный налог с организаций,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обладающих земельным участком, расположенным в границах сельских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поселений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768000,00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768063,98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7AFB" w:rsidTr="008A7AFB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1 06 06043 10 1000 110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Земельный налог с физических лиц,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обладающих земельным участком, расположенным в границах сельских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поселений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397600,00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400877,77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100,8</w:t>
            </w:r>
          </w:p>
        </w:tc>
      </w:tr>
      <w:tr w:rsidR="008A7AFB" w:rsidTr="008A7AFB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НАЛОГОВЫХ ДОХОДОВ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2792500,00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2799346,74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</w:tr>
      <w:tr w:rsidR="008A7AFB" w:rsidTr="008A7AFB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</w:tr>
      <w:tr w:rsidR="008A7AFB" w:rsidTr="008A7AFB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ДОХОДЫ ОТ ИСПОЛЬЗОВАНИЯ ИМУЩЕСТВА, НАХОДЯЩЕГОСЯ В ГОСУДАРСТВЕННОЙ И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МУНИЦИПАЛЬНОЙ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СОБСТВЕННОСТИ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90270,00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100,1</w:t>
            </w:r>
          </w:p>
        </w:tc>
      </w:tr>
      <w:tr w:rsidR="008A7AFB" w:rsidTr="008A7AFB">
        <w:trPr>
          <w:trHeight w:val="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1 11 03000 00 0000 120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Проценты, полученные от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предоставления бюджетных кредитов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внутри страны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</w:tr>
      <w:tr w:rsidR="008A7AFB" w:rsidTr="008A7AFB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1 11 05020 00 0000 120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Доходы, получаемые в виде арендной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платы за земли после разграничения государственной собственности на землю,  а также средства от продажи права на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заключение договоров аренды указанных земельных участков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14238,00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8A7AFB" w:rsidTr="008A7AFB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1 11 05025 10 0000 120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, получаемые в виде арендной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платы, а также средства от продажи права на заключение договоров аренды за земли, находящиеся в собственности сельских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поселений (за исключением земельных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 муниципальных бюджетных и автономных учреждений)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14238,00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100,3</w:t>
            </w:r>
          </w:p>
        </w:tc>
      </w:tr>
      <w:tr w:rsidR="008A7AFB" w:rsidTr="008A7AFB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1 11 05070 00 0000 120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76032,00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7AFB" w:rsidTr="008A7AFB">
        <w:trPr>
          <w:trHeight w:val="6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1 11 05075 10 0000 120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составляющего казну сельских поселений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(за исключением земельных участков)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76032,00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7AFB" w:rsidTr="008A7AFB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1 14 00000 00 0000 000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ДОХОДЫ ОТ ПРОДАЖИ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МАТЕРИАЛЬНЫХ И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НЕМАТЕРИАЛЬНЫХ АКТИВОВ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254100,00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254100,00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7AFB" w:rsidTr="008A7AFB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1 14 02053 10 0000 410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реализации иного имущества, находящегося в собственности поселений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части реализации основных средств по указанному имуществу)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7AFB" w:rsidTr="008A7AF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НЕНАЛОГОВЫХ ДОХОДОВ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344300,00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344370,00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7AFB" w:rsidTr="008A7AFB">
        <w:trPr>
          <w:trHeight w:val="3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3136800,00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3143716,74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100,2</w:t>
            </w:r>
          </w:p>
        </w:tc>
      </w:tr>
      <w:tr w:rsidR="008A7AFB" w:rsidTr="008A7AFB">
        <w:trPr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35836812,98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32543910,79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90,8</w:t>
            </w:r>
          </w:p>
        </w:tc>
      </w:tr>
      <w:tr w:rsidR="008A7AFB" w:rsidTr="008A7AF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Безвозмездные поступления от других </w:t>
            </w:r>
          </w:p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33963910,79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32543910,79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95,8</w:t>
            </w:r>
          </w:p>
        </w:tc>
      </w:tr>
      <w:tr w:rsidR="008A7AFB" w:rsidTr="008A7AFB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2 02 10000 00 0000 151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Дотации  бюджетам субъектов РФ и муниципальных образований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3300236,00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3300236,00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7AFB" w:rsidTr="008A7AFB">
        <w:trPr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2 02 15001 10 0001 151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435 236,00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435 236,00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7AFB" w:rsidTr="008A7AFB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2 02 15001 10 0000 151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Дотация бюджетам  сельских поселений на выравнивание бюджетной обеспеченности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2 865 000,00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2 865 000,00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7AFB" w:rsidTr="008A7AFB">
        <w:trPr>
          <w:trHeight w:val="4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2 02 20000 00 0000 151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субъектов РФ и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образований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(межбюджетные субсидии)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16522000,00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16522000,00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7AFB" w:rsidTr="008A7AFB">
        <w:trPr>
          <w:trHeight w:val="6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2 02 20077 10 9275 151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мероприятия по развитию водоснабжения в сельской местности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16509000,00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16509000,00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7AFB" w:rsidTr="008A7AFB">
        <w:trPr>
          <w:trHeight w:val="5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2 02 29999 10 9203 151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сельских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поселений на совершенствование систем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наружного освещения населенных пунктов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7AFB" w:rsidTr="008A7AFB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2 02 30000 00 0000 151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бюджетам субъектов РФ и муниципальных образований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7AFB" w:rsidTr="008A7AFB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2 02 35118 10 0000 151</w:t>
            </w:r>
          </w:p>
        </w:tc>
        <w:tc>
          <w:tcPr>
            <w:tcW w:w="3969" w:type="dxa"/>
            <w:gridSpan w:val="3"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воинского учета на территориях, где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 военные комиссариаты</w:t>
            </w:r>
          </w:p>
        </w:tc>
        <w:tc>
          <w:tcPr>
            <w:tcW w:w="125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62200,00</w:t>
            </w:r>
          </w:p>
        </w:tc>
        <w:tc>
          <w:tcPr>
            <w:tcW w:w="12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7AFB" w:rsidTr="008A7AFB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2 02 40000 00 0000 151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14079474,79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12649474,79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89,8</w:t>
            </w:r>
          </w:p>
        </w:tc>
      </w:tr>
      <w:tr w:rsidR="008A7AFB" w:rsidTr="008A7AFB">
        <w:trPr>
          <w:trHeight w:val="11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2 02 40014 10 4400 151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трансферты, передаваемые бюджетам сельских поселений  из бюджетов муниципальных районов на осуществление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части полномочий по утверждению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генеральных планов поселений, правил землепользования и застройки,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утверждению подготовленной на основе генеральных планов поселения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документации по планировке территории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</w:tr>
      <w:tr w:rsidR="008A7AFB" w:rsidTr="008A7AFB">
        <w:trPr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2 02 49999 10 5005 151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передаваемые бюджетам сельских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поселений на проведение мероприятий по водоснабжению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12915790,00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11415790,00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88,4</w:t>
            </w:r>
          </w:p>
        </w:tc>
      </w:tr>
      <w:tr w:rsidR="008A7AFB" w:rsidTr="008A7AFB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2 02 49999 10 5250 151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МБТ, передаваемые бюджетам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сельских поселений на поддержку мер по обеспечению сбалансированности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1133684,79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1233684,79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108,8</w:t>
            </w:r>
          </w:p>
        </w:tc>
      </w:tr>
      <w:tr w:rsidR="008A7AFB" w:rsidTr="008A7AFB">
        <w:trPr>
          <w:trHeight w:val="14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2 02 49999 10 9440 151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передаваемые бюджетам поселений на предоставление бюджетам сельских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поселений Пензенской области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межбюджетных трансфертов,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направленных на стимулирование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работы органов местного самоуправления поселений Пензенской области по введению самообложения граждан и привлечению безвозмездных поступлений в виде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добровольных пожертвований от граждан и индивидуальных предпринимателей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</w:tr>
      <w:tr w:rsidR="008A7AFB" w:rsidTr="008A7AFB">
        <w:trPr>
          <w:trHeight w:val="3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2 07 00000 00 0000 180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ПРОЧИЕ БЕЗВОЗМЕЗДНЫЕ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ПОСТУПЛЕНИЯ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1872902,19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</w:t>
            </w:r>
          </w:p>
        </w:tc>
      </w:tr>
      <w:tr w:rsidR="008A7AFB" w:rsidTr="008A7AFB">
        <w:trPr>
          <w:trHeight w:val="3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2 07 05000 10 0000 180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 безвозмездные поступления в </w:t>
            </w:r>
          </w:p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бюджеты сельских поселений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1872902,19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</w:t>
            </w:r>
          </w:p>
        </w:tc>
      </w:tr>
      <w:tr w:rsidR="008A7AFB" w:rsidTr="008A7AFB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38973612,98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35687627,53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8A7AFB" w:rsidRDefault="008A7AFB">
            <w:pPr>
              <w:spacing w:after="0"/>
              <w:ind w:right="-71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91,6</w:t>
            </w:r>
          </w:p>
        </w:tc>
      </w:tr>
      <w:tr w:rsidR="008A7AFB" w:rsidTr="008A7AFB">
        <w:trPr>
          <w:trHeight w:val="19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 xml:space="preserve"> Приложение  № 3</w:t>
            </w:r>
          </w:p>
        </w:tc>
        <w:tc>
          <w:tcPr>
            <w:tcW w:w="2410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A7AFB" w:rsidTr="008A7AFB">
        <w:trPr>
          <w:trHeight w:val="4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3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к решению Комитета местного </w:t>
            </w: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самоуправления</w:t>
            </w:r>
          </w:p>
        </w:tc>
      </w:tr>
      <w:tr w:rsidR="008A7AFB" w:rsidTr="008A7AFB">
        <w:trPr>
          <w:trHeight w:val="77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3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Большехуторского сельсовета </w:t>
            </w: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Нижнеломовского района Пензенской</w:t>
            </w: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области</w:t>
            </w:r>
          </w:p>
        </w:tc>
      </w:tr>
      <w:tr w:rsidR="008A7AFB" w:rsidTr="008A7AFB">
        <w:trPr>
          <w:trHeight w:val="32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3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№ 380-68/6 от  27.04.2018</w:t>
            </w:r>
          </w:p>
        </w:tc>
      </w:tr>
      <w:tr w:rsidR="008A7AFB" w:rsidTr="008A7AFB">
        <w:trPr>
          <w:trHeight w:val="535"/>
        </w:trPr>
        <w:tc>
          <w:tcPr>
            <w:tcW w:w="10610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Расходы бюджета Большехуторского сельсовета Нижнеломовского района за 2017 год по разделам, </w:t>
            </w: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подразделам классификации расходов бюджета Нижнеломовского района</w:t>
            </w:r>
          </w:p>
        </w:tc>
      </w:tr>
      <w:tr w:rsidR="008A7AFB" w:rsidTr="008A7AFB">
        <w:trPr>
          <w:trHeight w:val="382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руб.</w:t>
            </w:r>
          </w:p>
        </w:tc>
      </w:tr>
      <w:tr w:rsidR="008A7AFB" w:rsidTr="008A7AFB">
        <w:trPr>
          <w:trHeight w:val="79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Код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Наименование расходов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План </w:t>
            </w: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на 2017 год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Исполнено</w:t>
            </w: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за 2017 год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% исполнения</w:t>
            </w:r>
          </w:p>
        </w:tc>
      </w:tr>
      <w:tr w:rsidR="008A7AFB" w:rsidTr="008A7AFB">
        <w:trPr>
          <w:trHeight w:val="1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0100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3035944,19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2721932,53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89,7</w:t>
            </w:r>
          </w:p>
        </w:tc>
      </w:tr>
      <w:tr w:rsidR="008A7AFB" w:rsidTr="008A7AFB">
        <w:trPr>
          <w:trHeight w:val="66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Функционирование Правительства Российской Федерации,</w:t>
            </w: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высших исполнительных органов государственной </w:t>
            </w: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власти субъектов Российской Федерации,</w:t>
            </w: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местных администраций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3017044,19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2706932,53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89,7</w:t>
            </w:r>
          </w:p>
        </w:tc>
      </w:tr>
      <w:tr w:rsidR="008A7AFB" w:rsidTr="008A7AFB">
        <w:trPr>
          <w:trHeight w:val="39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0106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Обеспечение деятельности финансовых,налоговых </w:t>
            </w: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органов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2900,00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8A7AFB" w:rsidTr="008A7AFB">
        <w:trPr>
          <w:trHeight w:val="22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0107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15000,00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15000,00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8A7AFB" w:rsidTr="008A7AFB">
        <w:trPr>
          <w:trHeight w:val="25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0111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Резервные фонды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8A7AFB" w:rsidTr="008A7AFB">
        <w:trPr>
          <w:trHeight w:val="1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0200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Национальная оборона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62200,00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62200,00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8A7AFB" w:rsidTr="008A7AFB">
        <w:trPr>
          <w:trHeight w:val="1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62200,00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62200,00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8A7AFB" w:rsidTr="008A7AFB">
        <w:trPr>
          <w:trHeight w:val="38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0300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Национальная безопастность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482585,00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8A7AFB" w:rsidTr="008A7AFB">
        <w:trPr>
          <w:trHeight w:val="38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0309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Защита населения и территории от чрезвычайных </w:t>
            </w: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ситуаций природного и техногенного характера,</w:t>
            </w:r>
          </w:p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гражданская оборона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8A7AFB" w:rsidTr="008A7AFB">
        <w:trPr>
          <w:trHeight w:val="23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0310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Обеспечение пожарной безопасности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477485,00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8A7AFB" w:rsidTr="008A7AFB">
        <w:trPr>
          <w:trHeight w:val="35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0314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8A7AFB" w:rsidTr="008A7AFB">
        <w:trPr>
          <w:trHeight w:val="23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0400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1448257,00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   786146,89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54,3</w:t>
            </w:r>
          </w:p>
        </w:tc>
      </w:tr>
      <w:tr w:rsidR="008A7AFB" w:rsidTr="008A7AFB">
        <w:trPr>
          <w:trHeight w:val="2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0409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Дорожное хозяйство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741450,00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583044,69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78,6</w:t>
            </w:r>
          </w:p>
        </w:tc>
      </w:tr>
      <w:tr w:rsidR="008A7AFB" w:rsidTr="008A7AFB">
        <w:trPr>
          <w:trHeight w:val="1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0412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706807,00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  203102,20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28,7</w:t>
            </w:r>
          </w:p>
        </w:tc>
      </w:tr>
      <w:tr w:rsidR="008A7AFB" w:rsidTr="008A7AFB">
        <w:trPr>
          <w:trHeight w:val="31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0500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31488106,30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29660274,75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94,2</w:t>
            </w:r>
          </w:p>
        </w:tc>
      </w:tr>
      <w:tr w:rsidR="008A7AFB" w:rsidTr="008A7AFB">
        <w:trPr>
          <w:trHeight w:val="22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0502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30576372,88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 29008298,51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94,9</w:t>
            </w:r>
          </w:p>
        </w:tc>
      </w:tr>
      <w:tr w:rsidR="008A7AFB" w:rsidTr="008A7AFB">
        <w:trPr>
          <w:trHeight w:val="20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911733,42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  651976,24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71,5</w:t>
            </w:r>
          </w:p>
        </w:tc>
      </w:tr>
      <w:tr w:rsidR="008A7AFB" w:rsidTr="008A7AFB">
        <w:trPr>
          <w:trHeight w:val="23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0700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10000,00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8A7AFB" w:rsidTr="008A7AFB">
        <w:trPr>
          <w:trHeight w:val="2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0707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8A7AFB" w:rsidTr="008A7AFB">
        <w:trPr>
          <w:trHeight w:val="1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0800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Культура и кинематография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2739887,42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2451924,00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89,5</w:t>
            </w:r>
          </w:p>
        </w:tc>
      </w:tr>
      <w:tr w:rsidR="008A7AFB" w:rsidTr="008A7AFB">
        <w:trPr>
          <w:trHeight w:val="20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2739887,42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2451924,00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89,5</w:t>
            </w:r>
          </w:p>
        </w:tc>
      </w:tr>
      <w:tr w:rsidR="008A7AFB" w:rsidTr="008A7AFB">
        <w:trPr>
          <w:trHeight w:val="1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34140,00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29940,00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87,7</w:t>
            </w:r>
          </w:p>
        </w:tc>
      </w:tr>
      <w:tr w:rsidR="008A7AFB" w:rsidTr="008A7AFB">
        <w:trPr>
          <w:trHeight w:val="2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1001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Пенсионное обеспечение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29040,00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    29040,00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8A7AFB" w:rsidTr="008A7AFB">
        <w:trPr>
          <w:trHeight w:val="26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1003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Социальное  обеспечение населения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5100,00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  900,00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17,6</w:t>
            </w:r>
          </w:p>
        </w:tc>
      </w:tr>
      <w:tr w:rsidR="008A7AFB" w:rsidTr="008A7AFB">
        <w:trPr>
          <w:trHeight w:val="30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ВСЕГО   РАСХОДОВ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   39301119,91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    35712418,17</w:t>
            </w:r>
          </w:p>
        </w:tc>
        <w:tc>
          <w:tcPr>
            <w:tcW w:w="15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A7AFB" w:rsidRDefault="008A7AFB">
            <w:pPr>
              <w:autoSpaceDE w:val="0"/>
              <w:autoSpaceDN w:val="0"/>
              <w:adjustRightInd w:val="0"/>
              <w:spacing w:after="0"/>
              <w:ind w:left="-142" w:right="-7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90,9</w:t>
            </w:r>
          </w:p>
        </w:tc>
      </w:tr>
    </w:tbl>
    <w:p w:rsidR="008A7AFB" w:rsidRDefault="008A7AFB" w:rsidP="008A7AF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1112B" w:rsidRPr="00D5244A" w:rsidRDefault="0061112B" w:rsidP="00D524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87"/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"/>
        <w:gridCol w:w="3134"/>
        <w:gridCol w:w="470"/>
        <w:gridCol w:w="239"/>
        <w:gridCol w:w="373"/>
        <w:gridCol w:w="194"/>
        <w:gridCol w:w="176"/>
        <w:gridCol w:w="341"/>
        <w:gridCol w:w="50"/>
        <w:gridCol w:w="992"/>
        <w:gridCol w:w="107"/>
        <w:gridCol w:w="460"/>
        <w:gridCol w:w="66"/>
        <w:gridCol w:w="926"/>
        <w:gridCol w:w="209"/>
        <w:gridCol w:w="783"/>
        <w:gridCol w:w="295"/>
        <w:gridCol w:w="595"/>
        <w:gridCol w:w="244"/>
      </w:tblGrid>
      <w:tr w:rsidR="00D5244A" w:rsidRPr="00D5244A" w:rsidTr="00004659">
        <w:trPr>
          <w:gridAfter w:val="1"/>
          <w:wAfter w:w="244" w:type="dxa"/>
          <w:trHeight w:val="223"/>
        </w:trPr>
        <w:tc>
          <w:tcPr>
            <w:tcW w:w="36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ind w:left="-851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B353C6">
            <w:pPr>
              <w:autoSpaceDE w:val="0"/>
              <w:autoSpaceDN w:val="0"/>
              <w:adjustRightInd w:val="0"/>
              <w:spacing w:line="240" w:lineRule="auto"/>
              <w:ind w:left="-851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5244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         </w:t>
            </w:r>
          </w:p>
        </w:tc>
        <w:tc>
          <w:tcPr>
            <w:tcW w:w="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D5244A">
              <w:rPr>
                <w:rFonts w:ascii="Times New Roman" w:hAnsi="Times New Roman" w:cs="Times New Roman"/>
                <w:color w:val="000000"/>
                <w:lang w:eastAsia="en-US"/>
              </w:rPr>
              <w:t xml:space="preserve">  Приложение № 4 к решению Комитета местного самоуправления Большехуторского сельсовета Нижнеломовского района Пензенской области                     </w:t>
            </w:r>
          </w:p>
        </w:tc>
      </w:tr>
      <w:tr w:rsidR="00D5244A" w:rsidRPr="00D5244A" w:rsidTr="00004659">
        <w:trPr>
          <w:gridAfter w:val="1"/>
          <w:wAfter w:w="244" w:type="dxa"/>
          <w:trHeight w:val="250"/>
        </w:trPr>
        <w:tc>
          <w:tcPr>
            <w:tcW w:w="36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5244A" w:rsidRPr="00D5244A" w:rsidTr="00004659">
        <w:trPr>
          <w:gridAfter w:val="1"/>
          <w:wAfter w:w="244" w:type="dxa"/>
          <w:trHeight w:val="250"/>
        </w:trPr>
        <w:tc>
          <w:tcPr>
            <w:tcW w:w="36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5244A" w:rsidRPr="00D5244A" w:rsidTr="00004659">
        <w:trPr>
          <w:gridAfter w:val="1"/>
          <w:wAfter w:w="244" w:type="dxa"/>
          <w:trHeight w:val="223"/>
        </w:trPr>
        <w:tc>
          <w:tcPr>
            <w:tcW w:w="36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5244A" w:rsidRPr="00D5244A" w:rsidTr="00004659">
        <w:trPr>
          <w:gridAfter w:val="1"/>
          <w:wAfter w:w="244" w:type="dxa"/>
          <w:trHeight w:val="223"/>
        </w:trPr>
        <w:tc>
          <w:tcPr>
            <w:tcW w:w="36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5244A" w:rsidRPr="00D5244A" w:rsidTr="00004659">
        <w:trPr>
          <w:gridAfter w:val="1"/>
          <w:wAfter w:w="244" w:type="dxa"/>
          <w:trHeight w:val="223"/>
        </w:trPr>
        <w:tc>
          <w:tcPr>
            <w:tcW w:w="36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5244A" w:rsidRPr="00D5244A" w:rsidTr="00004659">
        <w:trPr>
          <w:gridAfter w:val="1"/>
          <w:wAfter w:w="244" w:type="dxa"/>
          <w:trHeight w:val="365"/>
        </w:trPr>
        <w:tc>
          <w:tcPr>
            <w:tcW w:w="942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24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Расходы бюджета Большехуторского сельсовета Нижнеломовского района Пензенской области по ведомственной структуре расходов  бюджета Большехуторского сельсовета Нижнеломовского района за 2017 год</w:t>
            </w:r>
          </w:p>
        </w:tc>
      </w:tr>
      <w:tr w:rsidR="00D5244A" w:rsidRPr="00D5244A" w:rsidTr="00004659">
        <w:trPr>
          <w:gridAfter w:val="1"/>
          <w:wAfter w:w="244" w:type="dxa"/>
          <w:trHeight w:val="223"/>
        </w:trPr>
        <w:tc>
          <w:tcPr>
            <w:tcW w:w="36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5244A" w:rsidRPr="00D5244A" w:rsidRDefault="00D5244A" w:rsidP="00D5244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9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sz w:val="20"/>
                <w:szCs w:val="20"/>
              </w:rPr>
              <w:t>Ведомство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статья расходов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2017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Исполнено за 2017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Исполнение %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Администрация Большехуторского сельсовета Нижнеломовского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3 035 944,19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2 721 932,53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3 017 044,19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2 706 932,53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9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3 012 564,69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2 706 932,53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89,9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6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 2014 - 2020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2 932 518,18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2 637 185,43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89,9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местного самоуправления в Большехуторском сельсовета Нижнеломовского района Пензенской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2 932 418,18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2 637 185,43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89,9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1 382 015,66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1 297 479,76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0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по оплате труда работников</w:t>
            </w:r>
            <w:r w:rsidRPr="00D5244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органов местного самоуправления Большехуторского сельсовета Нижнеломовского района Пензенской области</w:t>
            </w:r>
            <w:r w:rsidRPr="00D5244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RANGE!C19"/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  <w:bookmarkEnd w:id="0"/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1 382 015,66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" w:name="RANGE!H19"/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1 297 479,76</w:t>
            </w:r>
            <w:bookmarkEnd w:id="1"/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D524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1 382 015,66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1 297 479,76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Большехуторского сельсовета Нижнеломовского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948 482,75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782 983,68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892 541,56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745 021,10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83,5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892 541,56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745 021,10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83,5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55 941,19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37 962,58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55 941,19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37 962,58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4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по главе администрации Большехуторского сельсовета Нижнеломовского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601 919,77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556 721,99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D524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601 919,77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556 721,99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615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0110102300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601 919,77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556 721,99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"Передача полномочий муниципальному району по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исполнению бюджета"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6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0110386010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0110386010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0110386010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Кредиторская задолженность прошлых лет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80 046,51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69 747,10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87,1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01К0002100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10 491,51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192,10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90"/>
        </w:trPr>
        <w:tc>
          <w:tcPr>
            <w:tcW w:w="3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</w:t>
            </w:r>
            <w:r w:rsidRPr="00D5244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органов местного самоуправления Большехуторского сельсовета Нижнеломовского района Пензенской области</w:t>
            </w:r>
            <w:r w:rsidRPr="00D5244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01К0002100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10 491,51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192,10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3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D524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01К0002100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10 491,51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192,10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9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Большехуторского сельсовета Нижнеломовского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69 555,00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69 555,00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69 555,00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69 555,00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69 555,00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69 555,00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5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непрограммные расходы органов местного самоуправления Верхнеломовского сельсовета Нижнеломовского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4 479,50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4 479,50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38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бюджета Верхнеломовского сельсовета Нижнеломовского района Пензенской области на исполнение судебных актов по искам к казне и к органам местного самоуправления Верхнеломовского сельсовета Нижнеломовского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 разумный срок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4 479,50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both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4 479,50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both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4 479,50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2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местного самоуправления  в  Большехуторском сельсовете Нижнеломовского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6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0110386010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0110386010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0110386010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Большехуторского сельсовета Нижнеломовского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комиссиия Большехуторского сельсовета Нижнеломовского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бюджета Большехуторского сельсовета на проведение выборов в органы месстного сомоуправления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7510020710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7510020710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7510020710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Резервный фонд администрации Большехуторского сельсовета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Резервный фонд администрации Большехуторского сельсовета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Резервный фонд администрации Большехуторского сельсовета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7410020500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ассингнования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7410020500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7410020500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7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местного самоуправления  в  Большехуторском сельсовете Нижнеломовского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5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переданных государственных полномочий"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Субвенция на осуществление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0110251180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45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0110251180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(государственных) муниципальных органов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0110251180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62 200,00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482 585,00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Защита населения и  территорий от  чрезвычайных ситуаций природного и техногенного характера,гражданская оборона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«Пожарная безопасность на территории  Большехуторского сельсовета Нижнеломовского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 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6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0160186050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0160186050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0160186050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477 485,00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0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477 485,00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Подпрограмма «Пожарная безопасность на территории Большехуторского сельсовета Нижнеломовского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453 641,00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 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453 641,00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31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0160186020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453 641,00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0160186020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453 641,00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0160186020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453 641,00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Кредиторская задолженность прошлых лет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23 844,00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31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01К0086020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23 844,00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01К0086020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23 844,00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01К0086020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23 844,00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0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7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Подпрограмма «Профилактика правонарушений и борьба с преступностью в Большехуторском сельсовете Нижнеломовского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"Профилактика правонарушений, в том числе среди молодежи и детей"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Пропагандистские мероприятия в сфере профилактики правонарушений и экстремисткой деятельности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0150364310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0150364310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0150364310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1 448 257,00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786 146,89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741 450,00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583 044,69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5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741 450,00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583 044,69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4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Подпрограмма  «Развитие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741 450,00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583 044,69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уровня благоустройства населенных пунктов, входящих в состав поселения"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741 450,00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583 044,69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0140146010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721 450,00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583 044,69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80,8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0140146010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721 450,00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583 044,69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80,8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0140146010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721 450,00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583 044,69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80,8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Ремонт автомобильных дорог и искусственных сооружений на них за счет добровольных пожертвований граждан и спонсорской помощи юридических лиц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0140146050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0140146050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0140146050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4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за счет иных межбюджетных трансфертов бюджетам поселений на стимулирование ОМС поселений по привлечению добровольных пожертвований граждан на решение вопросов местного значения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0140185030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0140185030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0140185030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706 807,00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203 102,20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28,7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9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706 807,00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203 102,20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28,7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Подпрограмма «Социальная поддержка населения Большехуторского сельсовета Нижнеломовского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"Передача полномочий  по обследованию жилых помещений"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31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по перечислению в бюджет Нижнеломовского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0120286030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0120286030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0120286030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7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и распоряжение муниципальным имуществом в муниципальном образовании Большехуторский сельсовет Нижнеломовского района Пензенской области"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528 873,00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203 102,20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функций по работе с муниципальным имуществом, администрирование неналоговых доходов"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528 873,00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203 102,20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60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 Большехуторского сельсовета Нижнеломовского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337 000,00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188 000,00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337 000,00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188 000,00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337 000,00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188 000,00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по проведению кадастровых работ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161 873,00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161 873,00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161 873,00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землеустройству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землепользоанию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</w:t>
            </w: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 </w:t>
            </w: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5 102,20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5 102,20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0180120620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5 102,20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88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both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за счет иных межбюджетных трансфертов, передаваемые из бюджета Большехуторского сельсовета муниципального района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0180185130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both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0180185130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both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0180185130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прошлых лет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177 434,00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 Большехуторского сельсовета Нижнеломовского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01К0020410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10 934,00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01К0020410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10 934,00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01К0020410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10 934,00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Изготовление проектно-сметной документации на объекты недвижимости установленные в ходе обследования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31 488 106,30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29 660 274,75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94,2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30 576 372,88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29 008 298,51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0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29 645 122,88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28 097 048,51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4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Подпрограмма  «Развитие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29 645 122,88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28 097 048,51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"Улучшение качества предоставления услуг населению"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29 645 122,88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28 097 048,51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за счет иных межбюджетных трансфертов на проведение мероприятий по водоснабжению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0140285110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0140285110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0140285110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за счет субсидии бюджетам </w:t>
            </w:r>
            <w:r w:rsidR="00C408F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ельских поселений на мероприятия по водоснабжению в сельской местности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01402L0183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28 145 122,88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27 997 048,51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01402L0183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186 678,88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38 605,58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01402L0183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186 678,88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38 605,58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01402L0183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27 958 444,00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27 958 442,93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01402L0183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27 958 444,00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27 958 442,93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9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не программные расходы органов местного самоуправления Большехуторского сельсовета Нижнеломовского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931 250,00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911 250,00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97,9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931 250,00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911 250,00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97,9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Оплата по исполнительному листу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931 250,00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911 250,00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97,9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887 500,00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887 500,00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887 500,00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887 500,00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43 750,00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23 750,00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40 750,00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20 750,00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911 733,42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651 976,24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9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911 733,42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651 976,24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54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Подпрограмма  «Развитие и обслуживание жилищно-коммунального хозяйства и дорог общего пользования местного значения Большехуторского сельсовета Нижнеломовского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891 733,42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631 976,24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70,9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"Повышение уровня благоустройства населенных пунктов, входящих в состав поселения"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891 733,42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631 976,24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70,9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Благоустройство населенных пунктов Большехуторского сельсовета Нижнеломовского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0140165140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342 950,00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187 386,55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0140165140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342 950,00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187 386,55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0140165140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342 950,00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187 386,55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уличное освещение территорий Большехуторского сельсовета   Нижнеломовского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0140165150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477 863,42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386 949,69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81,0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0140165150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477 863,42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386 949,69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81,0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0140165150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477 863,42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386 949,69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81,0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6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за счет иных субсидий на совершенствование систе наружного освещения населенных пунктов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01401S1400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70 920,00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57 640,00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01401S1400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70 920,00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57 640,00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01401S1400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70 920,00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57 640,00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Кредиторская задолженность прошлых лет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населенных пунктов Большехуторского сельсовета Нижнеломовского района Пензенской области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01К0065140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01К0065140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01К0065140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6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31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Большехуторского сельсовета Нижнеломовского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развития спорта и работы с молодежью"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0170222010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0170222010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0170222010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2 739 887,42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2 451 924,00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2 739 887,42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2 451 924,00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9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2014-2020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2 669 887,42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2 381 924,00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89,2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31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Большехуторского сельсовета Нижнеломовского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2 621 335,00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2 340 151,08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89,3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повышения качества предоставляемых услуг в сфере культуры и искусства"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2 621 335,00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2 340 151,08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89,3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0170105230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2 561 335,00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2 340 151,08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0170105230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2 561 335,00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2 340 151,08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0170105230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2 561 335,00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2 340 151,08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укрупнение материально-технической базы объектов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0170122300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0170122300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0170122300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прошлых лет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48 552,42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41 772,92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01К0005230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48 552,42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41 772,92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01К0005230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48 552,42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41 772,92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01К0005230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48 552,42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41 772,92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86,0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29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Иные непрограммные расходы органов местного самоуправления Большехуторского сельсовета Нижнеломовского района Пензенской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385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Расходы бюджета Большехуторского сельсовета Нижнеломовского района Пензенской области на исполнение судебных актов по искам к казне и к органам местного самоуправления Большехуторского сельсовета Нижнеломовского района Пензенской области о возмещении вреда, причененного гражданину или юридическому лицу в результате незаконных действий (бездействий) органов местного самоуправления или должностных лиц этих органов и о присуждении компенсации за нарушение права на исполнение судебного акта в разумный срок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9910020910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34 140,00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29 940,00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29 040,00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29 040,00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6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29 040,00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29 040,00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Подпрограмма «Социальная поддержка населения Большехуторского сельсовета Нижнеломовского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"Меры социальной поддержки гражданам"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Ежемесячная денежная выплата (пенсия за выслугу лет) муниципальным служащим Большехуторского сельсовета Нижнеломовского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0120128550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0120128550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0120128550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21 780,00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прошлых лет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Ежемесячная денежная выплата (пенсия за выслугу лет) муниципальным служащим Большехуторского сельсовета Нижнеломовского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01К0028550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01К0028550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01К0028550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32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"Комплексное развитие местного самоуправления на территории Большехуторского сельсовета Нижнеломовского района Пензенской области на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103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Подпрограмма «Социальная поддержка населения Большехуторского сельсовета Нижнеломовского района Пензенской области»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"Меры социальной поддержки гражданам"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поддержка работников культуры, работающих и проживающих на селе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0120128520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0120128520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0120128520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70"/>
        </w:trPr>
        <w:tc>
          <w:tcPr>
            <w:tcW w:w="3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Кредиторская задолженность прошлых лет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78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поддержка работников культуры, работающих и проживающих на селе 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01К0028520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25"/>
        </w:trPr>
        <w:tc>
          <w:tcPr>
            <w:tcW w:w="3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01К0028520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51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01К0028520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5244A" w:rsidRPr="00D5244A" w:rsidTr="00004659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5" w:type="dxa"/>
          <w:trHeight w:val="25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39 301 119,91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35 712 418,17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4A" w:rsidRPr="00D5244A" w:rsidRDefault="00D5244A" w:rsidP="00D5244A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</w:tr>
    </w:tbl>
    <w:p w:rsidR="0061112B" w:rsidRPr="00D5244A" w:rsidRDefault="0061112B" w:rsidP="00D524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1112B" w:rsidRPr="00D5244A" w:rsidRDefault="0061112B" w:rsidP="00D524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1112B" w:rsidRPr="00D5244A" w:rsidRDefault="0061112B" w:rsidP="00D524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112B" w:rsidRDefault="0061112B" w:rsidP="00FA65F9">
      <w:pPr>
        <w:spacing w:after="0"/>
        <w:rPr>
          <w:rFonts w:ascii="Times New Roman" w:hAnsi="Times New Roman" w:cs="Times New Roman"/>
        </w:rPr>
      </w:pPr>
    </w:p>
    <w:p w:rsidR="0061112B" w:rsidRDefault="0061112B" w:rsidP="00FA65F9">
      <w:pPr>
        <w:spacing w:after="0"/>
        <w:rPr>
          <w:rFonts w:ascii="Times New Roman" w:hAnsi="Times New Roman" w:cs="Times New Roman"/>
        </w:rPr>
      </w:pPr>
    </w:p>
    <w:p w:rsidR="007951B2" w:rsidRDefault="007951B2" w:rsidP="00FA65F9">
      <w:pPr>
        <w:spacing w:after="0"/>
        <w:rPr>
          <w:rFonts w:ascii="Times New Roman" w:hAnsi="Times New Roman" w:cs="Times New Roman"/>
        </w:rPr>
      </w:pPr>
    </w:p>
    <w:tbl>
      <w:tblPr>
        <w:tblW w:w="10348" w:type="dxa"/>
        <w:tblInd w:w="-601" w:type="dxa"/>
        <w:tblLook w:val="04A0"/>
      </w:tblPr>
      <w:tblGrid>
        <w:gridCol w:w="694"/>
        <w:gridCol w:w="2060"/>
        <w:gridCol w:w="1783"/>
        <w:gridCol w:w="938"/>
        <w:gridCol w:w="1755"/>
        <w:gridCol w:w="966"/>
        <w:gridCol w:w="877"/>
        <w:gridCol w:w="389"/>
        <w:gridCol w:w="886"/>
      </w:tblGrid>
      <w:tr w:rsidR="007951B2" w:rsidRPr="00D5244A" w:rsidTr="00D5244A">
        <w:trPr>
          <w:gridBefore w:val="1"/>
          <w:gridAfter w:val="1"/>
          <w:wBefore w:w="694" w:type="dxa"/>
          <w:wAfter w:w="886" w:type="dxa"/>
          <w:trHeight w:val="360"/>
        </w:trPr>
        <w:tc>
          <w:tcPr>
            <w:tcW w:w="2060" w:type="dxa"/>
            <w:noWrap/>
            <w:vAlign w:val="bottom"/>
            <w:hideMark/>
          </w:tcPr>
          <w:p w:rsidR="007951B2" w:rsidRDefault="007951B2" w:rsidP="00D5244A">
            <w:pPr>
              <w:spacing w:after="0"/>
            </w:pPr>
          </w:p>
        </w:tc>
        <w:tc>
          <w:tcPr>
            <w:tcW w:w="6708" w:type="dxa"/>
            <w:gridSpan w:val="6"/>
            <w:hideMark/>
          </w:tcPr>
          <w:p w:rsidR="007951B2" w:rsidRPr="00D5244A" w:rsidRDefault="007951B2" w:rsidP="00D5244A">
            <w:pPr>
              <w:tabs>
                <w:tab w:val="left" w:pos="708"/>
                <w:tab w:val="left" w:pos="3705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5244A">
              <w:rPr>
                <w:rFonts w:ascii="Times New Roman" w:hAnsi="Times New Roman" w:cs="Times New Roman"/>
              </w:rPr>
              <w:t>Приложение № 5</w:t>
            </w:r>
          </w:p>
        </w:tc>
      </w:tr>
      <w:tr w:rsidR="007951B2" w:rsidRPr="00D5244A" w:rsidTr="00D5244A">
        <w:trPr>
          <w:gridBefore w:val="1"/>
          <w:gridAfter w:val="1"/>
          <w:wBefore w:w="694" w:type="dxa"/>
          <w:wAfter w:w="886" w:type="dxa"/>
          <w:trHeight w:val="285"/>
        </w:trPr>
        <w:tc>
          <w:tcPr>
            <w:tcW w:w="2060" w:type="dxa"/>
            <w:noWrap/>
            <w:vAlign w:val="bottom"/>
            <w:hideMark/>
          </w:tcPr>
          <w:p w:rsidR="007951B2" w:rsidRDefault="007951B2" w:rsidP="00D5244A">
            <w:pPr>
              <w:spacing w:after="0"/>
            </w:pPr>
          </w:p>
        </w:tc>
        <w:tc>
          <w:tcPr>
            <w:tcW w:w="6708" w:type="dxa"/>
            <w:gridSpan w:val="6"/>
            <w:hideMark/>
          </w:tcPr>
          <w:p w:rsidR="007951B2" w:rsidRPr="00D5244A" w:rsidRDefault="007951B2" w:rsidP="00D5244A">
            <w:pPr>
              <w:tabs>
                <w:tab w:val="left" w:pos="708"/>
                <w:tab w:val="left" w:pos="3705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5244A">
              <w:rPr>
                <w:rFonts w:ascii="Times New Roman" w:hAnsi="Times New Roman" w:cs="Times New Roman"/>
              </w:rPr>
              <w:t>к решению Комитета местного самоуправления</w:t>
            </w:r>
          </w:p>
        </w:tc>
      </w:tr>
      <w:tr w:rsidR="007951B2" w:rsidRPr="00D5244A" w:rsidTr="00D5244A">
        <w:trPr>
          <w:gridBefore w:val="1"/>
          <w:gridAfter w:val="1"/>
          <w:wBefore w:w="694" w:type="dxa"/>
          <w:wAfter w:w="886" w:type="dxa"/>
          <w:trHeight w:val="615"/>
        </w:trPr>
        <w:tc>
          <w:tcPr>
            <w:tcW w:w="2060" w:type="dxa"/>
            <w:noWrap/>
            <w:vAlign w:val="bottom"/>
            <w:hideMark/>
          </w:tcPr>
          <w:p w:rsidR="007951B2" w:rsidRDefault="007951B2" w:rsidP="00D5244A">
            <w:pPr>
              <w:spacing w:after="0"/>
            </w:pPr>
          </w:p>
        </w:tc>
        <w:tc>
          <w:tcPr>
            <w:tcW w:w="6708" w:type="dxa"/>
            <w:gridSpan w:val="6"/>
            <w:hideMark/>
          </w:tcPr>
          <w:p w:rsidR="007951B2" w:rsidRPr="00D5244A" w:rsidRDefault="007951B2" w:rsidP="00D5244A">
            <w:pPr>
              <w:tabs>
                <w:tab w:val="left" w:pos="708"/>
                <w:tab w:val="left" w:pos="3705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5244A">
              <w:rPr>
                <w:rFonts w:ascii="Times New Roman" w:hAnsi="Times New Roman" w:cs="Times New Roman"/>
              </w:rPr>
              <w:t>Большехуторского сельсовета Нижнеломовского района Пензенской области</w:t>
            </w:r>
          </w:p>
        </w:tc>
      </w:tr>
      <w:tr w:rsidR="007951B2" w:rsidRPr="00D5244A" w:rsidTr="00D5244A">
        <w:trPr>
          <w:gridBefore w:val="1"/>
          <w:gridAfter w:val="1"/>
          <w:wBefore w:w="694" w:type="dxa"/>
          <w:wAfter w:w="886" w:type="dxa"/>
          <w:trHeight w:val="285"/>
        </w:trPr>
        <w:tc>
          <w:tcPr>
            <w:tcW w:w="2060" w:type="dxa"/>
            <w:noWrap/>
            <w:vAlign w:val="bottom"/>
            <w:hideMark/>
          </w:tcPr>
          <w:p w:rsidR="007951B2" w:rsidRDefault="007951B2" w:rsidP="00D5244A">
            <w:pPr>
              <w:spacing w:after="0"/>
            </w:pPr>
          </w:p>
        </w:tc>
        <w:tc>
          <w:tcPr>
            <w:tcW w:w="6708" w:type="dxa"/>
            <w:gridSpan w:val="6"/>
            <w:hideMark/>
          </w:tcPr>
          <w:p w:rsidR="007951B2" w:rsidRPr="00D5244A" w:rsidRDefault="007951B2" w:rsidP="00D5244A">
            <w:pPr>
              <w:tabs>
                <w:tab w:val="left" w:pos="708"/>
                <w:tab w:val="left" w:pos="3705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951B2" w:rsidRPr="007951B2" w:rsidTr="00D5244A">
        <w:trPr>
          <w:gridBefore w:val="1"/>
          <w:gridAfter w:val="1"/>
          <w:wBefore w:w="694" w:type="dxa"/>
          <w:wAfter w:w="886" w:type="dxa"/>
          <w:trHeight w:val="1350"/>
        </w:trPr>
        <w:tc>
          <w:tcPr>
            <w:tcW w:w="8768" w:type="dxa"/>
            <w:gridSpan w:val="7"/>
            <w:vAlign w:val="bottom"/>
            <w:hideMark/>
          </w:tcPr>
          <w:p w:rsidR="007951B2" w:rsidRPr="007951B2" w:rsidRDefault="007951B2" w:rsidP="00D5244A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дефицита бюджета Большехуторского сельсовета</w:t>
            </w:r>
          </w:p>
        </w:tc>
      </w:tr>
      <w:tr w:rsidR="007951B2" w:rsidRPr="007951B2" w:rsidTr="00D5244A">
        <w:trPr>
          <w:gridBefore w:val="1"/>
          <w:gridAfter w:val="1"/>
          <w:wBefore w:w="694" w:type="dxa"/>
          <w:wAfter w:w="886" w:type="dxa"/>
          <w:trHeight w:val="375"/>
        </w:trPr>
        <w:tc>
          <w:tcPr>
            <w:tcW w:w="8768" w:type="dxa"/>
            <w:gridSpan w:val="7"/>
            <w:vAlign w:val="bottom"/>
            <w:hideMark/>
          </w:tcPr>
          <w:p w:rsidR="007951B2" w:rsidRPr="007951B2" w:rsidRDefault="007951B2" w:rsidP="00D5244A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Нижнеломовского района Пензенской области за 2017 год</w:t>
            </w:r>
          </w:p>
        </w:tc>
      </w:tr>
      <w:tr w:rsidR="007951B2" w:rsidRPr="007951B2" w:rsidTr="00D5244A">
        <w:trPr>
          <w:gridBefore w:val="1"/>
          <w:gridAfter w:val="1"/>
          <w:wBefore w:w="694" w:type="dxa"/>
          <w:wAfter w:w="886" w:type="dxa"/>
          <w:trHeight w:val="315"/>
        </w:trPr>
        <w:tc>
          <w:tcPr>
            <w:tcW w:w="8768" w:type="dxa"/>
            <w:gridSpan w:val="7"/>
            <w:vAlign w:val="bottom"/>
            <w:hideMark/>
          </w:tcPr>
          <w:p w:rsidR="007951B2" w:rsidRPr="007951B2" w:rsidRDefault="007951B2" w:rsidP="00D5244A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кодам  классификации источников финансирования дефицитов бюджетов</w:t>
            </w:r>
          </w:p>
        </w:tc>
      </w:tr>
      <w:tr w:rsidR="007951B2" w:rsidRPr="007951B2" w:rsidTr="00D5244A">
        <w:trPr>
          <w:gridBefore w:val="1"/>
          <w:gridAfter w:val="1"/>
          <w:wBefore w:w="694" w:type="dxa"/>
          <w:wAfter w:w="886" w:type="dxa"/>
          <w:trHeight w:val="255"/>
        </w:trPr>
        <w:tc>
          <w:tcPr>
            <w:tcW w:w="2060" w:type="dxa"/>
            <w:noWrap/>
            <w:vAlign w:val="bottom"/>
            <w:hideMark/>
          </w:tcPr>
          <w:p w:rsidR="007951B2" w:rsidRDefault="007951B2"/>
        </w:tc>
        <w:tc>
          <w:tcPr>
            <w:tcW w:w="2721" w:type="dxa"/>
            <w:gridSpan w:val="2"/>
            <w:noWrap/>
            <w:vAlign w:val="bottom"/>
            <w:hideMark/>
          </w:tcPr>
          <w:p w:rsidR="007951B2" w:rsidRPr="007951B2" w:rsidRDefault="00795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noWrap/>
            <w:vAlign w:val="bottom"/>
            <w:hideMark/>
          </w:tcPr>
          <w:p w:rsidR="007951B2" w:rsidRPr="007951B2" w:rsidRDefault="00795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noWrap/>
            <w:vAlign w:val="bottom"/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44A">
              <w:rPr>
                <w:rFonts w:ascii="Times New Roman" w:hAnsi="Times New Roman" w:cs="Times New Roman"/>
                <w:b/>
                <w:sz w:val="24"/>
                <w:szCs w:val="24"/>
              </w:rPr>
              <w:t>( руб.)</w:t>
            </w:r>
          </w:p>
        </w:tc>
      </w:tr>
      <w:tr w:rsidR="007951B2" w:rsidRPr="007951B2" w:rsidTr="00D5244A">
        <w:trPr>
          <w:gridBefore w:val="1"/>
          <w:gridAfter w:val="1"/>
          <w:wBefore w:w="694" w:type="dxa"/>
          <w:wAfter w:w="886" w:type="dxa"/>
          <w:trHeight w:val="315"/>
        </w:trPr>
        <w:tc>
          <w:tcPr>
            <w:tcW w:w="2060" w:type="dxa"/>
            <w:noWrap/>
            <w:vAlign w:val="bottom"/>
            <w:hideMark/>
          </w:tcPr>
          <w:p w:rsidR="007951B2" w:rsidRDefault="007951B2"/>
        </w:tc>
        <w:tc>
          <w:tcPr>
            <w:tcW w:w="2721" w:type="dxa"/>
            <w:gridSpan w:val="2"/>
            <w:hideMark/>
          </w:tcPr>
          <w:p w:rsidR="007951B2" w:rsidRPr="007951B2" w:rsidRDefault="00795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hideMark/>
          </w:tcPr>
          <w:p w:rsidR="007951B2" w:rsidRPr="007951B2" w:rsidRDefault="00795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noWrap/>
            <w:vAlign w:val="bottom"/>
            <w:hideMark/>
          </w:tcPr>
          <w:p w:rsidR="007951B2" w:rsidRPr="007951B2" w:rsidRDefault="007951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1B2" w:rsidRPr="00D5244A" w:rsidTr="00D5244A">
        <w:trPr>
          <w:trHeight w:val="2655"/>
        </w:trPr>
        <w:tc>
          <w:tcPr>
            <w:tcW w:w="45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кода группы, подгруппы, статьи, вида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источника финансирования дефицита бюджета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Назначено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Исполнено</w:t>
            </w:r>
          </w:p>
        </w:tc>
      </w:tr>
      <w:tr w:rsidR="007951B2" w:rsidRPr="00D5244A" w:rsidTr="00D5244A">
        <w:trPr>
          <w:trHeight w:val="300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7951B2" w:rsidRPr="00D5244A" w:rsidTr="00D5244A">
        <w:trPr>
          <w:trHeight w:val="585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000 01 02 00 00 00 0000 000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255092,05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951B2" w:rsidRPr="00D5244A" w:rsidTr="00D5244A">
        <w:trPr>
          <w:trHeight w:val="930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000 01 02 00 00 00 0000 700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255092,05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951B2" w:rsidRPr="00D5244A" w:rsidTr="00D5244A">
        <w:trPr>
          <w:trHeight w:val="1245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бюджетами сельских поселений  в валюте Российской Федерации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901 01 02 00 00 10 0000 710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255092,05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951B2" w:rsidRPr="00D5244A" w:rsidTr="00D5244A">
        <w:trPr>
          <w:trHeight w:val="960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000 01 03 00 00 00 0000 000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7951B2" w:rsidRPr="00D5244A" w:rsidTr="00D5244A">
        <w:trPr>
          <w:trHeight w:val="874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000 01 03 00 00 00 0000 700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951B2" w:rsidRPr="00D5244A" w:rsidTr="00D5244A">
        <w:trPr>
          <w:trHeight w:val="1049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901 01 03 00 00 10 0000 710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951B2" w:rsidRPr="00D5244A" w:rsidTr="00D5244A">
        <w:trPr>
          <w:trHeight w:val="765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000 01 05 00 00 00 0000 000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72414,88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24790,64</w:t>
            </w:r>
          </w:p>
        </w:tc>
      </w:tr>
      <w:tr w:rsidR="007951B2" w:rsidRPr="00D5244A" w:rsidTr="00D5244A">
        <w:trPr>
          <w:trHeight w:val="690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901 01 05 02 01 10 0000 510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-39228705,03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-35687627,53</w:t>
            </w:r>
          </w:p>
        </w:tc>
      </w:tr>
      <w:tr w:rsidR="007951B2" w:rsidRPr="00D5244A" w:rsidTr="00D5244A">
        <w:trPr>
          <w:trHeight w:val="705"/>
        </w:trPr>
        <w:tc>
          <w:tcPr>
            <w:tcW w:w="453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901 01 05 02 01 10 0000 610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39301119,91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35712418,17</w:t>
            </w:r>
          </w:p>
        </w:tc>
      </w:tr>
      <w:tr w:rsidR="007951B2" w:rsidRPr="00D5244A" w:rsidTr="00D5244A">
        <w:trPr>
          <w:trHeight w:val="555"/>
        </w:trPr>
        <w:tc>
          <w:tcPr>
            <w:tcW w:w="4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Итого источники финансирования дефицита бюджета 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327506,93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1B2" w:rsidRPr="00D5244A" w:rsidRDefault="007951B2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24790,64</w:t>
            </w:r>
          </w:p>
        </w:tc>
      </w:tr>
      <w:tr w:rsidR="007951B2" w:rsidRPr="00D5244A" w:rsidTr="00D5244A">
        <w:trPr>
          <w:trHeight w:val="430"/>
        </w:trPr>
        <w:tc>
          <w:tcPr>
            <w:tcW w:w="4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B2" w:rsidRPr="00D5244A" w:rsidRDefault="007951B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B2" w:rsidRPr="00D5244A" w:rsidRDefault="007951B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B2" w:rsidRPr="00D5244A" w:rsidRDefault="007951B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B2" w:rsidRPr="00D5244A" w:rsidRDefault="007951B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4360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p w:rsidR="00D5244A" w:rsidRDefault="00D5244A" w:rsidP="00D5244A">
      <w:pPr>
        <w:tabs>
          <w:tab w:val="left" w:pos="6945"/>
        </w:tabs>
        <w:spacing w:after="0"/>
        <w:rPr>
          <w:rFonts w:ascii="Times New Roman" w:hAnsi="Times New Roman" w:cs="Times New Roman"/>
        </w:rPr>
      </w:pPr>
    </w:p>
    <w:tbl>
      <w:tblPr>
        <w:tblW w:w="10490" w:type="dxa"/>
        <w:tblInd w:w="-601" w:type="dxa"/>
        <w:tblLook w:val="04A0"/>
      </w:tblPr>
      <w:tblGrid>
        <w:gridCol w:w="694"/>
        <w:gridCol w:w="3820"/>
        <w:gridCol w:w="2260"/>
        <w:gridCol w:w="1023"/>
        <w:gridCol w:w="243"/>
        <w:gridCol w:w="1174"/>
        <w:gridCol w:w="92"/>
        <w:gridCol w:w="1184"/>
      </w:tblGrid>
      <w:tr w:rsidR="00E04360" w:rsidRPr="00D5244A" w:rsidTr="00D5244A">
        <w:trPr>
          <w:gridBefore w:val="1"/>
          <w:gridAfter w:val="1"/>
          <w:wBefore w:w="694" w:type="dxa"/>
          <w:wAfter w:w="1184" w:type="dxa"/>
          <w:trHeight w:val="360"/>
        </w:trPr>
        <w:tc>
          <w:tcPr>
            <w:tcW w:w="3820" w:type="dxa"/>
            <w:noWrap/>
            <w:vAlign w:val="bottom"/>
            <w:hideMark/>
          </w:tcPr>
          <w:p w:rsidR="00E04360" w:rsidRPr="00E04360" w:rsidRDefault="00E04360" w:rsidP="00E043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gridSpan w:val="5"/>
            <w:hideMark/>
          </w:tcPr>
          <w:p w:rsidR="00E04360" w:rsidRPr="00D5244A" w:rsidRDefault="00E04360" w:rsidP="00E04360">
            <w:pPr>
              <w:tabs>
                <w:tab w:val="left" w:pos="708"/>
                <w:tab w:val="left" w:pos="3705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5244A">
              <w:rPr>
                <w:rFonts w:ascii="Times New Roman" w:hAnsi="Times New Roman" w:cs="Times New Roman"/>
              </w:rPr>
              <w:t>Приложение № 6</w:t>
            </w:r>
          </w:p>
        </w:tc>
      </w:tr>
      <w:tr w:rsidR="00E04360" w:rsidRPr="00D5244A" w:rsidTr="00D5244A">
        <w:trPr>
          <w:gridBefore w:val="1"/>
          <w:gridAfter w:val="1"/>
          <w:wBefore w:w="694" w:type="dxa"/>
          <w:wAfter w:w="1184" w:type="dxa"/>
          <w:trHeight w:val="285"/>
        </w:trPr>
        <w:tc>
          <w:tcPr>
            <w:tcW w:w="3820" w:type="dxa"/>
            <w:noWrap/>
            <w:vAlign w:val="bottom"/>
            <w:hideMark/>
          </w:tcPr>
          <w:p w:rsidR="00E04360" w:rsidRPr="00E04360" w:rsidRDefault="00E04360" w:rsidP="00E043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gridSpan w:val="5"/>
            <w:hideMark/>
          </w:tcPr>
          <w:p w:rsidR="00E04360" w:rsidRPr="00D5244A" w:rsidRDefault="00E04360" w:rsidP="00E04360">
            <w:pPr>
              <w:tabs>
                <w:tab w:val="left" w:pos="708"/>
                <w:tab w:val="left" w:pos="3705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5244A">
              <w:rPr>
                <w:rFonts w:ascii="Times New Roman" w:hAnsi="Times New Roman" w:cs="Times New Roman"/>
              </w:rPr>
              <w:t>к решению Комитета местного самоуправления</w:t>
            </w:r>
          </w:p>
        </w:tc>
      </w:tr>
      <w:tr w:rsidR="00E04360" w:rsidRPr="00D5244A" w:rsidTr="00D5244A">
        <w:trPr>
          <w:gridBefore w:val="1"/>
          <w:gridAfter w:val="1"/>
          <w:wBefore w:w="694" w:type="dxa"/>
          <w:wAfter w:w="1184" w:type="dxa"/>
          <w:trHeight w:val="345"/>
        </w:trPr>
        <w:tc>
          <w:tcPr>
            <w:tcW w:w="3820" w:type="dxa"/>
            <w:noWrap/>
            <w:vAlign w:val="bottom"/>
            <w:hideMark/>
          </w:tcPr>
          <w:p w:rsidR="00E04360" w:rsidRPr="00E04360" w:rsidRDefault="00E04360" w:rsidP="00E043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gridSpan w:val="5"/>
            <w:hideMark/>
          </w:tcPr>
          <w:p w:rsidR="00E04360" w:rsidRPr="00D5244A" w:rsidRDefault="00E04360" w:rsidP="00E04360">
            <w:pPr>
              <w:tabs>
                <w:tab w:val="left" w:pos="708"/>
                <w:tab w:val="left" w:pos="3705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5244A">
              <w:rPr>
                <w:rFonts w:ascii="Times New Roman" w:hAnsi="Times New Roman" w:cs="Times New Roman"/>
              </w:rPr>
              <w:t>Большехуторского сельсовета Нижнеломовского района Пензенской области</w:t>
            </w:r>
          </w:p>
        </w:tc>
      </w:tr>
      <w:tr w:rsidR="00E04360" w:rsidRPr="00D5244A" w:rsidTr="00D5244A">
        <w:trPr>
          <w:gridBefore w:val="1"/>
          <w:gridAfter w:val="1"/>
          <w:wBefore w:w="694" w:type="dxa"/>
          <w:wAfter w:w="1184" w:type="dxa"/>
          <w:trHeight w:val="930"/>
        </w:trPr>
        <w:tc>
          <w:tcPr>
            <w:tcW w:w="3820" w:type="dxa"/>
            <w:noWrap/>
            <w:vAlign w:val="bottom"/>
            <w:hideMark/>
          </w:tcPr>
          <w:p w:rsidR="00E04360" w:rsidRPr="00E04360" w:rsidRDefault="00E04360" w:rsidP="00E043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gridSpan w:val="5"/>
            <w:hideMark/>
          </w:tcPr>
          <w:p w:rsidR="00E04360" w:rsidRPr="00D5244A" w:rsidRDefault="00E04360" w:rsidP="00D5244A">
            <w:pPr>
              <w:tabs>
                <w:tab w:val="left" w:pos="708"/>
                <w:tab w:val="left" w:pos="370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5244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04360" w:rsidRPr="00E04360" w:rsidTr="00D5244A">
        <w:trPr>
          <w:gridBefore w:val="1"/>
          <w:gridAfter w:val="1"/>
          <w:wBefore w:w="694" w:type="dxa"/>
          <w:wAfter w:w="1184" w:type="dxa"/>
          <w:trHeight w:val="315"/>
        </w:trPr>
        <w:tc>
          <w:tcPr>
            <w:tcW w:w="8612" w:type="dxa"/>
            <w:gridSpan w:val="6"/>
            <w:vAlign w:val="bottom"/>
            <w:hideMark/>
          </w:tcPr>
          <w:p w:rsidR="00E04360" w:rsidRPr="00E04360" w:rsidRDefault="00E04360" w:rsidP="00E04360">
            <w:pPr>
              <w:tabs>
                <w:tab w:val="left" w:pos="708"/>
                <w:tab w:val="left" w:pos="3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дефицита бюджета Большехуторского сельсовета</w:t>
            </w:r>
          </w:p>
        </w:tc>
      </w:tr>
      <w:tr w:rsidR="00E04360" w:rsidRPr="00E04360" w:rsidTr="00D5244A">
        <w:trPr>
          <w:gridBefore w:val="1"/>
          <w:gridAfter w:val="1"/>
          <w:wBefore w:w="694" w:type="dxa"/>
          <w:wAfter w:w="1184" w:type="dxa"/>
          <w:trHeight w:val="315"/>
        </w:trPr>
        <w:tc>
          <w:tcPr>
            <w:tcW w:w="8612" w:type="dxa"/>
            <w:gridSpan w:val="6"/>
            <w:vAlign w:val="bottom"/>
            <w:hideMark/>
          </w:tcPr>
          <w:p w:rsidR="00E04360" w:rsidRPr="00E04360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Нижнеломовского района Пензенской области за 2017 год</w:t>
            </w:r>
          </w:p>
        </w:tc>
      </w:tr>
      <w:tr w:rsidR="00E04360" w:rsidRPr="00E04360" w:rsidTr="00D5244A">
        <w:trPr>
          <w:gridBefore w:val="1"/>
          <w:gridAfter w:val="1"/>
          <w:wBefore w:w="694" w:type="dxa"/>
          <w:wAfter w:w="1184" w:type="dxa"/>
          <w:trHeight w:val="990"/>
        </w:trPr>
        <w:tc>
          <w:tcPr>
            <w:tcW w:w="8612" w:type="dxa"/>
            <w:gridSpan w:val="6"/>
            <w:vAlign w:val="bottom"/>
            <w:hideMark/>
          </w:tcPr>
          <w:p w:rsidR="00E04360" w:rsidRPr="00E04360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4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дефицита бюджета</w:t>
            </w:r>
          </w:p>
        </w:tc>
      </w:tr>
      <w:tr w:rsidR="00E04360" w:rsidRPr="00E04360" w:rsidTr="00D5244A">
        <w:trPr>
          <w:gridBefore w:val="1"/>
          <w:gridAfter w:val="1"/>
          <w:wBefore w:w="694" w:type="dxa"/>
          <w:wAfter w:w="1184" w:type="dxa"/>
          <w:trHeight w:val="270"/>
        </w:trPr>
        <w:tc>
          <w:tcPr>
            <w:tcW w:w="3820" w:type="dxa"/>
            <w:noWrap/>
            <w:vAlign w:val="bottom"/>
            <w:hideMark/>
          </w:tcPr>
          <w:p w:rsidR="00E04360" w:rsidRPr="00E04360" w:rsidRDefault="00E04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noWrap/>
            <w:vAlign w:val="bottom"/>
            <w:hideMark/>
          </w:tcPr>
          <w:p w:rsidR="00E04360" w:rsidRPr="00E04360" w:rsidRDefault="00E04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noWrap/>
            <w:vAlign w:val="bottom"/>
            <w:hideMark/>
          </w:tcPr>
          <w:p w:rsidR="00E04360" w:rsidRPr="00E04360" w:rsidRDefault="00E04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noWrap/>
            <w:vAlign w:val="bottom"/>
            <w:hideMark/>
          </w:tcPr>
          <w:p w:rsidR="00E04360" w:rsidRPr="00E04360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4360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E04360" w:rsidRPr="00D5244A" w:rsidTr="00D5244A">
        <w:trPr>
          <w:trHeight w:val="1935"/>
        </w:trPr>
        <w:tc>
          <w:tcPr>
            <w:tcW w:w="4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кода группы, подгруппы, стотьи, вида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2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группы, подгруппы, статьи, вида источников финансирования дефицитов бюджетов классификации операций сектора государственного управления, относящийся к источникам финансирования дефицитов бюджетов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Назначено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Исполнено</w:t>
            </w:r>
          </w:p>
        </w:tc>
      </w:tr>
      <w:tr w:rsidR="00E04360" w:rsidRPr="00D5244A" w:rsidTr="00D5244A">
        <w:trPr>
          <w:trHeight w:val="300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E04360" w:rsidRPr="00D5244A" w:rsidTr="00D5244A">
        <w:trPr>
          <w:trHeight w:val="495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01 02 00 00 00 0000 000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255092,05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4360" w:rsidRPr="00D5244A" w:rsidTr="00D5244A">
        <w:trPr>
          <w:trHeight w:val="660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01 02 00 00 00 0000 700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255092,05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4360" w:rsidRPr="00D5244A" w:rsidTr="00D5244A">
        <w:trPr>
          <w:trHeight w:val="930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бюджетами сельских поселений  в валюте Российской Федерации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01 02 00 00 10 0000 710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255092,05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04360" w:rsidRPr="00D5244A" w:rsidTr="00D5244A">
        <w:trPr>
          <w:trHeight w:val="660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01 03 00 00 00 0000 000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E04360" w:rsidRPr="00D5244A" w:rsidTr="00D5244A">
        <w:trPr>
          <w:trHeight w:val="1005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01 03 00 00 00 0000 700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4360" w:rsidRPr="00D5244A" w:rsidTr="00D5244A">
        <w:trPr>
          <w:trHeight w:val="1305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 01 03 00 00 10 0000 710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4360" w:rsidRPr="00D5244A" w:rsidTr="00D5244A">
        <w:trPr>
          <w:trHeight w:val="15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бюджетных кредитов, полученных от других бюджетов бюджетной системы </w:t>
            </w: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000 01 03 00 00 00 0000 800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4360" w:rsidRPr="00D5244A" w:rsidTr="00D5244A">
        <w:trPr>
          <w:trHeight w:val="675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Изменение остатков средств на счетах по учету средств бюджета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01 05 00 00 00 0000 000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72414,88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24790,64</w:t>
            </w:r>
          </w:p>
        </w:tc>
      </w:tr>
      <w:tr w:rsidR="00E04360" w:rsidRPr="00D5244A" w:rsidTr="00D5244A">
        <w:trPr>
          <w:trHeight w:val="630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01 05 02 01 10 0000 510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-39228705,03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-35687627,53</w:t>
            </w:r>
          </w:p>
        </w:tc>
      </w:tr>
      <w:tr w:rsidR="00E04360" w:rsidRPr="00D5244A" w:rsidTr="00D5244A">
        <w:trPr>
          <w:trHeight w:val="630"/>
        </w:trPr>
        <w:tc>
          <w:tcPr>
            <w:tcW w:w="45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01 05 02 01 10 0000 610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39301119,91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35712418,17</w:t>
            </w:r>
          </w:p>
        </w:tc>
      </w:tr>
      <w:tr w:rsidR="00E04360" w:rsidRPr="00D5244A" w:rsidTr="00D5244A">
        <w:trPr>
          <w:trHeight w:val="476"/>
        </w:trPr>
        <w:tc>
          <w:tcPr>
            <w:tcW w:w="45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Итого источники финансирования дефицита бюджета </w:t>
            </w:r>
          </w:p>
        </w:tc>
        <w:tc>
          <w:tcPr>
            <w:tcW w:w="3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327506,93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60" w:rsidRPr="00D5244A" w:rsidRDefault="00E04360">
            <w:pPr>
              <w:tabs>
                <w:tab w:val="left" w:pos="708"/>
                <w:tab w:val="left" w:pos="370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244A">
              <w:rPr>
                <w:rFonts w:ascii="Times New Roman" w:hAnsi="Times New Roman" w:cs="Times New Roman"/>
                <w:bCs/>
                <w:sz w:val="20"/>
                <w:szCs w:val="20"/>
              </w:rPr>
              <w:t>24790,64</w:t>
            </w:r>
          </w:p>
        </w:tc>
      </w:tr>
      <w:tr w:rsidR="00E04360" w:rsidRPr="00D5244A" w:rsidTr="00D5244A">
        <w:trPr>
          <w:trHeight w:val="476"/>
        </w:trPr>
        <w:tc>
          <w:tcPr>
            <w:tcW w:w="45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360" w:rsidRPr="00D5244A" w:rsidRDefault="00E0436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360" w:rsidRPr="00D5244A" w:rsidRDefault="00E043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360" w:rsidRPr="00D5244A" w:rsidRDefault="00E0436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360" w:rsidRPr="00D5244A" w:rsidRDefault="00E0436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4360" w:rsidRPr="00D5244A" w:rsidTr="00D5244A">
        <w:trPr>
          <w:trHeight w:val="476"/>
        </w:trPr>
        <w:tc>
          <w:tcPr>
            <w:tcW w:w="45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360" w:rsidRPr="00D5244A" w:rsidRDefault="00E0436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360" w:rsidRPr="00D5244A" w:rsidRDefault="00E043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360" w:rsidRPr="00D5244A" w:rsidRDefault="00E0436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360" w:rsidRPr="00D5244A" w:rsidRDefault="00E0436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4360" w:rsidRPr="00E04360" w:rsidRDefault="00E04360" w:rsidP="00E04360">
      <w:pPr>
        <w:rPr>
          <w:rFonts w:ascii="Times New Roman" w:hAnsi="Times New Roman" w:cs="Times New Roman"/>
          <w:sz w:val="24"/>
          <w:szCs w:val="24"/>
        </w:rPr>
      </w:pPr>
    </w:p>
    <w:p w:rsidR="00E04360" w:rsidRDefault="00E04360" w:rsidP="00FA65F9">
      <w:pPr>
        <w:spacing w:after="0"/>
        <w:rPr>
          <w:rFonts w:ascii="Times New Roman" w:hAnsi="Times New Roman" w:cs="Times New Roman"/>
        </w:rPr>
      </w:pPr>
    </w:p>
    <w:p w:rsidR="00E04360" w:rsidRDefault="00E04360" w:rsidP="00FA65F9">
      <w:pPr>
        <w:spacing w:after="0"/>
        <w:rPr>
          <w:rFonts w:ascii="Times New Roman" w:hAnsi="Times New Roman" w:cs="Times New Roman"/>
        </w:rPr>
      </w:pPr>
    </w:p>
    <w:p w:rsidR="00E04360" w:rsidRDefault="00E04360" w:rsidP="00FA65F9">
      <w:pPr>
        <w:spacing w:after="0"/>
        <w:rPr>
          <w:rFonts w:ascii="Times New Roman" w:hAnsi="Times New Roman" w:cs="Times New Roman"/>
        </w:rPr>
      </w:pPr>
    </w:p>
    <w:p w:rsidR="00E04360" w:rsidRDefault="00E04360" w:rsidP="00FA65F9">
      <w:pPr>
        <w:spacing w:after="0"/>
        <w:rPr>
          <w:rFonts w:ascii="Times New Roman" w:hAnsi="Times New Roman" w:cs="Times New Roman"/>
        </w:rPr>
      </w:pPr>
    </w:p>
    <w:p w:rsidR="00E04360" w:rsidRDefault="00E04360" w:rsidP="00FA65F9">
      <w:pPr>
        <w:spacing w:after="0"/>
        <w:rPr>
          <w:rFonts w:ascii="Times New Roman" w:hAnsi="Times New Roman" w:cs="Times New Roman"/>
        </w:rPr>
      </w:pPr>
    </w:p>
    <w:p w:rsidR="00E04360" w:rsidRDefault="00E04360" w:rsidP="00FA65F9">
      <w:pPr>
        <w:spacing w:after="0"/>
        <w:rPr>
          <w:rFonts w:ascii="Times New Roman" w:hAnsi="Times New Roman" w:cs="Times New Roman"/>
        </w:rPr>
      </w:pPr>
    </w:p>
    <w:p w:rsidR="00E04360" w:rsidRDefault="00E04360" w:rsidP="00FA65F9">
      <w:pPr>
        <w:spacing w:after="0"/>
        <w:rPr>
          <w:rFonts w:ascii="Times New Roman" w:hAnsi="Times New Roman" w:cs="Times New Roman"/>
        </w:rPr>
      </w:pPr>
    </w:p>
    <w:p w:rsidR="00E04360" w:rsidRPr="00FA65F9" w:rsidRDefault="00E04360" w:rsidP="00FA65F9">
      <w:pPr>
        <w:spacing w:after="0"/>
        <w:rPr>
          <w:rFonts w:ascii="Times New Roman" w:hAnsi="Times New Roman" w:cs="Times New Roman"/>
        </w:rPr>
      </w:pPr>
    </w:p>
    <w:sectPr w:rsidR="00E04360" w:rsidRPr="00FA65F9" w:rsidSect="00D52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D30" w:rsidRDefault="00CC4D30" w:rsidP="00F92ECE">
      <w:pPr>
        <w:spacing w:after="0" w:line="240" w:lineRule="auto"/>
      </w:pPr>
      <w:r>
        <w:separator/>
      </w:r>
    </w:p>
  </w:endnote>
  <w:endnote w:type="continuationSeparator" w:id="0">
    <w:p w:rsidR="00CC4D30" w:rsidRDefault="00CC4D30" w:rsidP="00F92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A5C" w:rsidRDefault="00655A5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D30" w:rsidRDefault="00CC4D30" w:rsidP="00F92ECE">
      <w:pPr>
        <w:spacing w:after="0" w:line="240" w:lineRule="auto"/>
      </w:pPr>
      <w:r>
        <w:separator/>
      </w:r>
    </w:p>
  </w:footnote>
  <w:footnote w:type="continuationSeparator" w:id="0">
    <w:p w:rsidR="00CC4D30" w:rsidRDefault="00CC4D30" w:rsidP="00F92E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A65F9"/>
    <w:rsid w:val="00004659"/>
    <w:rsid w:val="000205DA"/>
    <w:rsid w:val="000318C2"/>
    <w:rsid w:val="000A7200"/>
    <w:rsid w:val="000D75D0"/>
    <w:rsid w:val="001439DA"/>
    <w:rsid w:val="001603AE"/>
    <w:rsid w:val="001C0349"/>
    <w:rsid w:val="001D59B2"/>
    <w:rsid w:val="00224570"/>
    <w:rsid w:val="0061112B"/>
    <w:rsid w:val="00655A5C"/>
    <w:rsid w:val="007951B2"/>
    <w:rsid w:val="0079797C"/>
    <w:rsid w:val="007C4627"/>
    <w:rsid w:val="008A7AFB"/>
    <w:rsid w:val="00994CB9"/>
    <w:rsid w:val="00A14858"/>
    <w:rsid w:val="00A771A3"/>
    <w:rsid w:val="00B12BF9"/>
    <w:rsid w:val="00B353C6"/>
    <w:rsid w:val="00C408F0"/>
    <w:rsid w:val="00CC4D30"/>
    <w:rsid w:val="00CE303B"/>
    <w:rsid w:val="00D5244A"/>
    <w:rsid w:val="00E04360"/>
    <w:rsid w:val="00E42132"/>
    <w:rsid w:val="00F92ECE"/>
    <w:rsid w:val="00FA499F"/>
    <w:rsid w:val="00FA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03B"/>
  </w:style>
  <w:style w:type="paragraph" w:styleId="3">
    <w:name w:val="heading 3"/>
    <w:basedOn w:val="a"/>
    <w:next w:val="a"/>
    <w:link w:val="30"/>
    <w:semiHidden/>
    <w:unhideWhenUsed/>
    <w:qFormat/>
    <w:rsid w:val="00FA65F9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A65F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Body Text"/>
    <w:basedOn w:val="a"/>
    <w:link w:val="a4"/>
    <w:unhideWhenUsed/>
    <w:rsid w:val="00FA65F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FA65F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FA6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65F9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1112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1112B"/>
    <w:rPr>
      <w:color w:val="800080"/>
      <w:u w:val="single"/>
    </w:rPr>
  </w:style>
  <w:style w:type="paragraph" w:customStyle="1" w:styleId="font5">
    <w:name w:val="font5"/>
    <w:basedOn w:val="a"/>
    <w:rsid w:val="00611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6">
    <w:name w:val="font6"/>
    <w:basedOn w:val="a"/>
    <w:rsid w:val="00611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font7">
    <w:name w:val="font7"/>
    <w:basedOn w:val="a"/>
    <w:rsid w:val="00611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65">
    <w:name w:val="xl65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6111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</w:rPr>
  </w:style>
  <w:style w:type="paragraph" w:customStyle="1" w:styleId="xl73">
    <w:name w:val="xl73"/>
    <w:basedOn w:val="a"/>
    <w:rsid w:val="006111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6111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61112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1">
    <w:name w:val="xl81"/>
    <w:basedOn w:val="a"/>
    <w:rsid w:val="0061112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611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6111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4">
    <w:name w:val="xl84"/>
    <w:basedOn w:val="a"/>
    <w:rsid w:val="006111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61112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61112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7">
    <w:name w:val="xl87"/>
    <w:basedOn w:val="a"/>
    <w:rsid w:val="006111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8">
    <w:name w:val="xl88"/>
    <w:basedOn w:val="a"/>
    <w:rsid w:val="0061112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9">
    <w:name w:val="xl89"/>
    <w:basedOn w:val="a"/>
    <w:rsid w:val="0061112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6111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61112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61112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61112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61112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61112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1112B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61112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61112B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0">
    <w:name w:val="xl100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1">
    <w:name w:val="xl101"/>
    <w:basedOn w:val="a"/>
    <w:rsid w:val="006111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6111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6">
    <w:name w:val="xl106"/>
    <w:basedOn w:val="a"/>
    <w:rsid w:val="0061112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1">
    <w:name w:val="Текст1"/>
    <w:basedOn w:val="a"/>
    <w:rsid w:val="00655A5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9">
    <w:name w:val="footer"/>
    <w:basedOn w:val="a"/>
    <w:link w:val="aa"/>
    <w:rsid w:val="00655A5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a">
    <w:name w:val="Нижний колонтитул Знак"/>
    <w:basedOn w:val="a0"/>
    <w:link w:val="a9"/>
    <w:rsid w:val="00655A5C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35</Pages>
  <Words>9025</Words>
  <Characters>51445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20</cp:revision>
  <cp:lastPrinted>2018-05-22T07:11:00Z</cp:lastPrinted>
  <dcterms:created xsi:type="dcterms:W3CDTF">2018-04-26T06:27:00Z</dcterms:created>
  <dcterms:modified xsi:type="dcterms:W3CDTF">2019-03-18T10:26:00Z</dcterms:modified>
</cp:coreProperties>
</file>